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D4082" w14:textId="77777777" w:rsidR="00EE429A" w:rsidRPr="00840DFA" w:rsidRDefault="00EE429A" w:rsidP="0049438A">
      <w:pPr>
        <w:pStyle w:val="Title"/>
        <w:ind w:right="-485"/>
        <w:jc w:val="left"/>
        <w:rPr>
          <w:rFonts w:ascii="Arial" w:hAnsi="Arial"/>
          <w:b w:val="0"/>
          <w:caps/>
          <w:sz w:val="20"/>
          <w:lang w:val="ro-RO"/>
        </w:rPr>
      </w:pPr>
    </w:p>
    <w:p w14:paraId="4AE6FA18" w14:textId="77777777" w:rsidR="00840DFA" w:rsidRPr="00840DFA" w:rsidRDefault="00840DFA" w:rsidP="0049438A">
      <w:pPr>
        <w:pStyle w:val="Title"/>
        <w:ind w:right="-485"/>
        <w:jc w:val="left"/>
        <w:rPr>
          <w:rFonts w:ascii="Arial" w:hAnsi="Arial"/>
          <w:b w:val="0"/>
          <w:caps/>
          <w:sz w:val="20"/>
          <w:lang w:val="ro-RO"/>
        </w:rPr>
      </w:pPr>
    </w:p>
    <w:p w14:paraId="50D0A626" w14:textId="77777777" w:rsidR="00EE429A" w:rsidRPr="00840DFA" w:rsidRDefault="00C33F8A" w:rsidP="0049438A">
      <w:pPr>
        <w:pStyle w:val="Title"/>
        <w:ind w:right="-485"/>
        <w:jc w:val="left"/>
        <w:rPr>
          <w:rFonts w:ascii="Arial" w:hAnsi="Arial"/>
          <w:b w:val="0"/>
          <w:caps/>
          <w:sz w:val="20"/>
          <w:lang w:val="ro-RO"/>
        </w:rPr>
      </w:pPr>
      <w:r w:rsidRPr="00840DFA">
        <w:rPr>
          <w:rFonts w:ascii="Arial" w:hAnsi="Arial"/>
          <w:b w:val="0"/>
          <w:caps/>
          <w:sz w:val="20"/>
          <w:lang w:val="ro-RO"/>
        </w:rPr>
        <w:t>Anex</w:t>
      </w:r>
      <w:r w:rsidR="00732249" w:rsidRPr="00840DFA">
        <w:rPr>
          <w:rFonts w:ascii="Arial" w:hAnsi="Arial"/>
          <w:b w:val="0"/>
          <w:caps/>
          <w:sz w:val="20"/>
          <w:lang w:val="ro-RO"/>
        </w:rPr>
        <w:t>A</w:t>
      </w:r>
      <w:r w:rsidRPr="00840DFA">
        <w:rPr>
          <w:rFonts w:ascii="Arial" w:hAnsi="Arial"/>
          <w:b w:val="0"/>
          <w:caps/>
          <w:sz w:val="20"/>
          <w:lang w:val="ro-RO"/>
        </w:rPr>
        <w:t xml:space="preserve"> </w:t>
      </w:r>
      <w:r w:rsidR="00C00CDC" w:rsidRPr="00840DFA">
        <w:rPr>
          <w:rFonts w:ascii="Arial" w:hAnsi="Arial"/>
          <w:b w:val="0"/>
          <w:caps/>
          <w:sz w:val="20"/>
          <w:lang w:val="ro-RO"/>
        </w:rPr>
        <w:t>3</w:t>
      </w:r>
    </w:p>
    <w:p w14:paraId="6F82E15C" w14:textId="77777777" w:rsidR="00EE429A" w:rsidRPr="00840DFA" w:rsidRDefault="00EE429A" w:rsidP="0049438A">
      <w:pPr>
        <w:pStyle w:val="Title"/>
        <w:ind w:right="-485"/>
        <w:jc w:val="left"/>
        <w:rPr>
          <w:rFonts w:ascii="Arial" w:hAnsi="Arial"/>
          <w:b w:val="0"/>
          <w:caps/>
          <w:sz w:val="20"/>
          <w:lang w:val="ro-RO"/>
        </w:rPr>
      </w:pPr>
    </w:p>
    <w:p w14:paraId="77AFDB3C" w14:textId="173ABF7A" w:rsidR="00EE429A" w:rsidRPr="00840DFA" w:rsidRDefault="00C121CA" w:rsidP="00840DFA">
      <w:pPr>
        <w:pStyle w:val="Title"/>
        <w:pBdr>
          <w:bottom w:val="single" w:sz="6" w:space="0" w:color="auto"/>
        </w:pBdr>
        <w:tabs>
          <w:tab w:val="clear" w:pos="-720"/>
          <w:tab w:val="left" w:pos="6912"/>
          <w:tab w:val="left" w:pos="8188"/>
        </w:tabs>
        <w:ind w:right="-54"/>
        <w:jc w:val="left"/>
        <w:rPr>
          <w:rFonts w:ascii="Arial" w:hAnsi="Arial"/>
          <w:bCs/>
          <w:sz w:val="20"/>
          <w:lang w:val="ro-RO"/>
        </w:rPr>
      </w:pPr>
      <w:r w:rsidRPr="00840DFA">
        <w:rPr>
          <w:rFonts w:ascii="Arial" w:hAnsi="Arial"/>
          <w:bCs/>
          <w:sz w:val="20"/>
          <w:lang w:val="ro-MD"/>
        </w:rPr>
        <w:t>Licitație Publica</w:t>
      </w:r>
    </w:p>
    <w:p w14:paraId="307A8894" w14:textId="77777777" w:rsidR="00EE429A" w:rsidRPr="00840DFA" w:rsidRDefault="00EE429A" w:rsidP="00840DFA">
      <w:pPr>
        <w:pStyle w:val="Blockquote"/>
        <w:spacing w:before="0" w:after="0"/>
        <w:ind w:left="0" w:right="-485"/>
        <w:rPr>
          <w:rFonts w:ascii="Arial" w:hAnsi="Arial"/>
          <w:b/>
          <w:sz w:val="20"/>
          <w:lang w:val="ro-RO"/>
        </w:rPr>
      </w:pPr>
    </w:p>
    <w:p w14:paraId="7D16F1E5" w14:textId="21758B4D" w:rsidR="008E1AB9" w:rsidRPr="00840DFA" w:rsidRDefault="00732249" w:rsidP="00840DFA">
      <w:pPr>
        <w:spacing w:after="0"/>
        <w:rPr>
          <w:lang w:val="ro-RO"/>
        </w:rPr>
      </w:pPr>
      <w:bookmarkStart w:id="0" w:name="_Hlk219904184"/>
      <w:bookmarkStart w:id="1" w:name="_Hlk192075150"/>
      <w:r w:rsidRPr="00840DFA">
        <w:rPr>
          <w:lang w:val="ro-RO"/>
        </w:rPr>
        <w:t>Obiect</w:t>
      </w:r>
      <w:r w:rsidR="00956541" w:rsidRPr="00840DFA">
        <w:rPr>
          <w:lang w:val="ro-RO"/>
        </w:rPr>
        <w:t xml:space="preserve"> tender</w:t>
      </w:r>
      <w:r w:rsidR="008348C4" w:rsidRPr="00840DFA">
        <w:rPr>
          <w:lang w:val="ro-RO"/>
        </w:rPr>
        <w:t xml:space="preserve">: </w:t>
      </w:r>
      <w:bookmarkStart w:id="2" w:name="_Hlk192075316"/>
      <w:r w:rsidR="00840DFA" w:rsidRPr="00840DFA">
        <w:rPr>
          <w:lang w:val="ro-RO"/>
        </w:rPr>
        <w:t xml:space="preserve">   </w:t>
      </w:r>
      <w:r w:rsidR="00242AB4" w:rsidRPr="00840DFA">
        <w:rPr>
          <w:b/>
          <w:bCs/>
          <w:lang w:val="ro-RO"/>
        </w:rPr>
        <w:t>Licitație</w:t>
      </w:r>
      <w:r w:rsidR="00783B99" w:rsidRPr="00840DFA">
        <w:rPr>
          <w:b/>
          <w:bCs/>
          <w:lang w:val="ro-RO"/>
        </w:rPr>
        <w:t xml:space="preserve"> Publica</w:t>
      </w:r>
      <w:r w:rsidR="008348C4" w:rsidRPr="00840DFA">
        <w:rPr>
          <w:b/>
          <w:bCs/>
          <w:lang w:val="ro-RO"/>
        </w:rPr>
        <w:t xml:space="preserve"> privind selectarea Companiei pentru </w:t>
      </w:r>
      <w:bookmarkEnd w:id="2"/>
      <w:r w:rsidR="0013318A" w:rsidRPr="00840DFA">
        <w:rPr>
          <w:b/>
          <w:bCs/>
          <w:lang w:val="ro-RO"/>
        </w:rPr>
        <w:t>implementarea une</w:t>
      </w:r>
      <w:r w:rsidR="00D555C1" w:rsidRPr="00840DFA">
        <w:rPr>
          <w:b/>
          <w:bCs/>
          <w:lang w:val="ro-RO"/>
        </w:rPr>
        <w:t>i</w:t>
      </w:r>
      <w:r w:rsidR="0013318A" w:rsidRPr="00840DFA">
        <w:rPr>
          <w:b/>
          <w:bCs/>
          <w:lang w:val="ro-RO"/>
        </w:rPr>
        <w:t xml:space="preserve"> soluții de automatizare</w:t>
      </w:r>
      <w:r w:rsidR="00840DFA" w:rsidRPr="00840DFA">
        <w:rPr>
          <w:b/>
          <w:bCs/>
          <w:lang w:val="ro-RO"/>
        </w:rPr>
        <w:t xml:space="preserve"> </w:t>
      </w:r>
      <w:r w:rsidR="0013318A" w:rsidRPr="00840DFA">
        <w:rPr>
          <w:b/>
          <w:bCs/>
          <w:lang w:val="ro-RO"/>
        </w:rPr>
        <w:t>/ robotizare a proceselor bancare</w:t>
      </w:r>
    </w:p>
    <w:p w14:paraId="1C0AC8EE" w14:textId="3851C967" w:rsidR="00956541" w:rsidRPr="00840DFA" w:rsidRDefault="00956541" w:rsidP="00840DFA">
      <w:pPr>
        <w:pStyle w:val="Title"/>
        <w:ind w:left="-540"/>
        <w:jc w:val="left"/>
        <w:rPr>
          <w:rFonts w:ascii="Arial" w:hAnsi="Arial"/>
          <w:sz w:val="20"/>
          <w:lang w:val="ro-RO"/>
        </w:rPr>
      </w:pPr>
      <w:r w:rsidRPr="00840DFA">
        <w:rPr>
          <w:rFonts w:ascii="Arial" w:hAnsi="Arial"/>
          <w:sz w:val="20"/>
          <w:lang w:val="ro-RO"/>
        </w:rPr>
        <w:tab/>
      </w:r>
      <w:r w:rsidR="00732249" w:rsidRPr="00840DFA">
        <w:rPr>
          <w:rFonts w:ascii="Arial" w:hAnsi="Arial"/>
          <w:b w:val="0"/>
          <w:bCs/>
          <w:sz w:val="20"/>
          <w:lang w:val="ro-RO"/>
        </w:rPr>
        <w:t xml:space="preserve">Cod </w:t>
      </w:r>
      <w:r w:rsidRPr="00840DFA">
        <w:rPr>
          <w:rFonts w:ascii="Arial" w:hAnsi="Arial"/>
          <w:b w:val="0"/>
          <w:bCs/>
          <w:sz w:val="20"/>
          <w:lang w:val="ro-RO"/>
        </w:rPr>
        <w:t>tender</w:t>
      </w:r>
      <w:r w:rsidR="008348C4" w:rsidRPr="00840DFA">
        <w:rPr>
          <w:rFonts w:ascii="Arial" w:hAnsi="Arial"/>
          <w:sz w:val="20"/>
          <w:lang w:val="ro-RO"/>
        </w:rPr>
        <w:t xml:space="preserve"> </w:t>
      </w:r>
      <w:r w:rsidR="00F60B49" w:rsidRPr="00840DFA">
        <w:rPr>
          <w:rFonts w:ascii="Arial" w:hAnsi="Arial"/>
          <w:sz w:val="20"/>
          <w:lang w:val="ro-RO"/>
        </w:rPr>
        <w:t xml:space="preserve">        </w:t>
      </w:r>
      <w:bookmarkStart w:id="3" w:name="_Hlk192075287"/>
      <w:bookmarkStart w:id="4" w:name="_Hlk219903973"/>
      <w:r w:rsidR="00BC237C" w:rsidRPr="00840DFA">
        <w:rPr>
          <w:rFonts w:ascii="Arial" w:hAnsi="Arial"/>
          <w:sz w:val="20"/>
          <w:lang w:val="ro-RO"/>
        </w:rPr>
        <w:t>05_PT_DSITOC_Servicii_Automatizare_Robotizare_26022026</w:t>
      </w:r>
      <w:bookmarkEnd w:id="3"/>
      <w:bookmarkEnd w:id="4"/>
    </w:p>
    <w:p w14:paraId="64CB1286" w14:textId="15579A3E" w:rsidR="00291EFB" w:rsidRPr="00840DFA" w:rsidRDefault="00732249" w:rsidP="00840DFA">
      <w:pPr>
        <w:pStyle w:val="Title"/>
        <w:pBdr>
          <w:bottom w:val="single" w:sz="6" w:space="7" w:color="auto"/>
        </w:pBdr>
        <w:tabs>
          <w:tab w:val="clear" w:pos="-720"/>
          <w:tab w:val="left" w:pos="6912"/>
          <w:tab w:val="left" w:pos="8188"/>
        </w:tabs>
        <w:ind w:right="-54"/>
        <w:jc w:val="left"/>
        <w:rPr>
          <w:rFonts w:ascii="Arial" w:hAnsi="Arial"/>
          <w:sz w:val="20"/>
          <w:lang w:val="ro-RO"/>
        </w:rPr>
      </w:pPr>
      <w:r w:rsidRPr="00840DFA">
        <w:rPr>
          <w:rFonts w:ascii="Arial" w:hAnsi="Arial"/>
          <w:b w:val="0"/>
          <w:bCs/>
          <w:sz w:val="20"/>
          <w:lang w:val="ro-RO"/>
        </w:rPr>
        <w:t>Data</w:t>
      </w:r>
      <w:r w:rsidR="008348C4" w:rsidRPr="00840DFA">
        <w:rPr>
          <w:rFonts w:ascii="Arial" w:hAnsi="Arial"/>
          <w:sz w:val="20"/>
          <w:lang w:val="ro-RO"/>
        </w:rPr>
        <w:t xml:space="preserve"> </w:t>
      </w:r>
      <w:r w:rsidR="00F60B49" w:rsidRPr="00840DFA">
        <w:rPr>
          <w:rFonts w:ascii="Arial" w:hAnsi="Arial"/>
          <w:sz w:val="20"/>
          <w:lang w:val="ro-RO"/>
        </w:rPr>
        <w:t xml:space="preserve">                  </w:t>
      </w:r>
      <w:r w:rsidR="00046144" w:rsidRPr="00840DFA">
        <w:rPr>
          <w:rFonts w:ascii="Arial" w:hAnsi="Arial"/>
          <w:sz w:val="20"/>
          <w:lang w:val="ro-RO"/>
        </w:rPr>
        <w:t>1</w:t>
      </w:r>
      <w:r w:rsidR="00E056F9" w:rsidRPr="00840DFA">
        <w:rPr>
          <w:rFonts w:ascii="Arial" w:hAnsi="Arial"/>
          <w:sz w:val="20"/>
          <w:lang w:val="ro-RO"/>
        </w:rPr>
        <w:t>8</w:t>
      </w:r>
      <w:r w:rsidR="00783B99" w:rsidRPr="00840DFA">
        <w:rPr>
          <w:rFonts w:ascii="Arial" w:hAnsi="Arial"/>
          <w:sz w:val="20"/>
          <w:lang w:val="ro-RO"/>
        </w:rPr>
        <w:t>.0</w:t>
      </w:r>
      <w:r w:rsidR="00880A35" w:rsidRPr="00840DFA">
        <w:rPr>
          <w:rFonts w:ascii="Arial" w:hAnsi="Arial"/>
          <w:sz w:val="20"/>
          <w:lang w:val="ro-RO"/>
        </w:rPr>
        <w:t>3</w:t>
      </w:r>
      <w:r w:rsidR="00783B99" w:rsidRPr="00840DFA">
        <w:rPr>
          <w:rFonts w:ascii="Arial" w:hAnsi="Arial"/>
          <w:sz w:val="20"/>
          <w:lang w:val="ro-RO"/>
        </w:rPr>
        <w:t>.2026</w:t>
      </w:r>
      <w:bookmarkEnd w:id="0"/>
    </w:p>
    <w:bookmarkEnd w:id="1"/>
    <w:p w14:paraId="5D928422" w14:textId="77777777" w:rsidR="00CC0AAF" w:rsidRPr="00840DFA" w:rsidRDefault="00CC0AAF" w:rsidP="00840DFA">
      <w:pPr>
        <w:pStyle w:val="NormalWeb"/>
        <w:shd w:val="clear" w:color="auto" w:fill="FFFFFF"/>
        <w:spacing w:before="0" w:beforeAutospacing="0" w:after="0" w:afterAutospacing="0"/>
        <w:ind w:right="-54" w:firstLine="720"/>
        <w:rPr>
          <w:rFonts w:ascii="Arial" w:hAnsi="Arial"/>
          <w:sz w:val="20"/>
          <w:szCs w:val="20"/>
          <w:lang w:val="ro-RO" w:eastAsia="en-US"/>
        </w:rPr>
      </w:pPr>
    </w:p>
    <w:p w14:paraId="1DDE7706" w14:textId="356DD5ED" w:rsidR="00C121CA" w:rsidRPr="00840DFA" w:rsidRDefault="008348C4" w:rsidP="00840DFA">
      <w:pPr>
        <w:spacing w:after="0" w:line="276" w:lineRule="auto"/>
        <w:ind w:firstLine="720"/>
        <w:rPr>
          <w:lang w:val="ro-MD"/>
        </w:rPr>
      </w:pPr>
      <w:r w:rsidRPr="00840DFA">
        <w:rPr>
          <w:lang w:val="ro-MD"/>
        </w:rPr>
        <w:t>B.C. „</w:t>
      </w:r>
      <w:bookmarkStart w:id="5" w:name="_Hlk167373827"/>
      <w:proofErr w:type="spellStart"/>
      <w:r w:rsidRPr="00840DFA">
        <w:rPr>
          <w:lang w:val="ro-MD"/>
        </w:rPr>
        <w:t>ProCredit</w:t>
      </w:r>
      <w:proofErr w:type="spellEnd"/>
      <w:r w:rsidRPr="00840DFA">
        <w:rPr>
          <w:lang w:val="ro-MD"/>
        </w:rPr>
        <w:t xml:space="preserve"> Bank</w:t>
      </w:r>
      <w:bookmarkEnd w:id="5"/>
      <w:r w:rsidRPr="00840DFA">
        <w:rPr>
          <w:lang w:val="ro-MD"/>
        </w:rPr>
        <w:t xml:space="preserve">" S.A. </w:t>
      </w:r>
      <w:proofErr w:type="spellStart"/>
      <w:r w:rsidRPr="00840DFA">
        <w:rPr>
          <w:lang w:val="ro-MD"/>
        </w:rPr>
        <w:t>şi</w:t>
      </w:r>
      <w:proofErr w:type="spellEnd"/>
      <w:r w:rsidRPr="00840DFA">
        <w:rPr>
          <w:lang w:val="ro-MD"/>
        </w:rPr>
        <w:t xml:space="preserve">-a început activitatea sa financiară </w:t>
      </w:r>
      <w:r w:rsidR="00AC7220" w:rsidRPr="00840DFA">
        <w:rPr>
          <w:lang w:val="ro-MD"/>
        </w:rPr>
        <w:t>î</w:t>
      </w:r>
      <w:r w:rsidRPr="00840DFA">
        <w:rPr>
          <w:lang w:val="ro-MD"/>
        </w:rPr>
        <w:t>n Decembrie 2007. Banca oferă un spectru  larg  de servicii: depozite,  conturi de economii, conturi curente, credite pentru dezvoltarea afacerii, etc.</w:t>
      </w:r>
    </w:p>
    <w:p w14:paraId="6AB6737D" w14:textId="60957092" w:rsidR="005C1445" w:rsidRPr="00840DFA" w:rsidRDefault="008348C4" w:rsidP="00840DFA">
      <w:pPr>
        <w:spacing w:line="276" w:lineRule="auto"/>
        <w:ind w:firstLine="720"/>
        <w:rPr>
          <w:color w:val="000000"/>
          <w:lang w:val="ro-MD" w:eastAsia="sr-Latn-CS"/>
        </w:rPr>
      </w:pPr>
      <w:r w:rsidRPr="00840DFA">
        <w:rPr>
          <w:color w:val="000000"/>
          <w:lang w:val="sr-Latn-CS" w:eastAsia="sr-Latn-CS"/>
        </w:rPr>
        <w:t>Banca ini</w:t>
      </w:r>
      <w:r w:rsidR="00E3785D" w:rsidRPr="00840DFA">
        <w:rPr>
          <w:color w:val="000000"/>
          <w:lang w:val="ro-MD" w:eastAsia="sr-Latn-CS"/>
        </w:rPr>
        <w:t>ț</w:t>
      </w:r>
      <w:r w:rsidRPr="00840DFA">
        <w:rPr>
          <w:color w:val="000000"/>
          <w:lang w:val="sr-Latn-CS" w:eastAsia="sr-Latn-CS"/>
        </w:rPr>
        <w:t>iaz</w:t>
      </w:r>
      <w:r w:rsidR="00AC7220" w:rsidRPr="00840DFA">
        <w:rPr>
          <w:color w:val="000000"/>
          <w:lang w:val="sr-Latn-CS" w:eastAsia="sr-Latn-CS"/>
        </w:rPr>
        <w:t>ă</w:t>
      </w:r>
      <w:r w:rsidRPr="00840DFA">
        <w:rPr>
          <w:color w:val="000000"/>
          <w:lang w:val="sr-Latn-CS" w:eastAsia="sr-Latn-CS"/>
        </w:rPr>
        <w:t xml:space="preserve"> o Licita</w:t>
      </w:r>
      <w:r w:rsidR="00AC7220" w:rsidRPr="00840DFA">
        <w:rPr>
          <w:color w:val="000000"/>
          <w:lang w:val="sr-Latn-CS" w:eastAsia="sr-Latn-CS"/>
        </w:rPr>
        <w:t>ț</w:t>
      </w:r>
      <w:r w:rsidRPr="00840DFA">
        <w:rPr>
          <w:color w:val="000000"/>
          <w:lang w:val="sr-Latn-CS" w:eastAsia="sr-Latn-CS"/>
        </w:rPr>
        <w:t>ie</w:t>
      </w:r>
      <w:r w:rsidR="00BC237C" w:rsidRPr="00840DFA">
        <w:rPr>
          <w:color w:val="000000"/>
          <w:lang w:val="sr-Latn-CS" w:eastAsia="sr-Latn-CS"/>
        </w:rPr>
        <w:t xml:space="preserve"> Public</w:t>
      </w:r>
      <w:r w:rsidR="00E3785D" w:rsidRPr="00840DFA">
        <w:rPr>
          <w:color w:val="000000"/>
          <w:lang w:val="sr-Latn-CS" w:eastAsia="sr-Latn-CS"/>
        </w:rPr>
        <w:t>ă</w:t>
      </w:r>
      <w:r w:rsidR="000E0588" w:rsidRPr="00840DFA">
        <w:rPr>
          <w:color w:val="000000"/>
          <w:lang w:val="sr-Latn-CS" w:eastAsia="sr-Latn-CS"/>
        </w:rPr>
        <w:t xml:space="preserve"> </w:t>
      </w:r>
      <w:r w:rsidRPr="00840DFA">
        <w:rPr>
          <w:color w:val="000000"/>
          <w:lang w:val="sr-Latn-CS" w:eastAsia="sr-Latn-CS"/>
        </w:rPr>
        <w:t xml:space="preserve">întru </w:t>
      </w:r>
      <w:r w:rsidR="00BC237C" w:rsidRPr="00840DFA">
        <w:rPr>
          <w:color w:val="000000"/>
          <w:lang w:val="sr-Latn-CS" w:eastAsia="sr-Latn-CS"/>
        </w:rPr>
        <w:t xml:space="preserve">selectarea </w:t>
      </w:r>
      <w:r w:rsidRPr="00840DFA">
        <w:rPr>
          <w:color w:val="000000"/>
          <w:lang w:val="sr-Latn-CS" w:eastAsia="sr-Latn-CS"/>
        </w:rPr>
        <w:t>unei companii specializate</w:t>
      </w:r>
      <w:r w:rsidR="00FD74CF" w:rsidRPr="00840DFA">
        <w:rPr>
          <w:color w:val="000000"/>
          <w:lang w:val="sr-Latn-CS" w:eastAsia="sr-Latn-CS"/>
        </w:rPr>
        <w:t xml:space="preserve"> </w:t>
      </w:r>
      <w:r w:rsidR="00081BAB" w:rsidRPr="00840DFA">
        <w:rPr>
          <w:color w:val="000000"/>
          <w:lang w:val="ro-MD" w:eastAsia="sr-Latn-CS"/>
        </w:rPr>
        <w:t xml:space="preserve">în </w:t>
      </w:r>
      <w:r w:rsidR="0003015B" w:rsidRPr="00840DFA">
        <w:rPr>
          <w:lang w:val="ro-RO"/>
        </w:rPr>
        <w:t>implementarea unei</w:t>
      </w:r>
      <w:r w:rsidR="0003015B" w:rsidRPr="00840DFA">
        <w:rPr>
          <w:b/>
          <w:bCs/>
          <w:lang w:val="ro-RO"/>
        </w:rPr>
        <w:t xml:space="preserve"> </w:t>
      </w:r>
      <w:r w:rsidR="00081BAB" w:rsidRPr="00840DFA">
        <w:rPr>
          <w:color w:val="000000"/>
          <w:lang w:val="ro-MD" w:eastAsia="sr-Latn-CS"/>
        </w:rPr>
        <w:t>soluții</w:t>
      </w:r>
      <w:r w:rsidR="00FD74CF" w:rsidRPr="00840DFA">
        <w:rPr>
          <w:color w:val="000000"/>
          <w:lang w:val="sr-Latn-CS" w:eastAsia="sr-Latn-CS"/>
        </w:rPr>
        <w:t xml:space="preserve"> de automatizare/robotizare a</w:t>
      </w:r>
      <w:r w:rsidR="00E13506" w:rsidRPr="00840DFA">
        <w:rPr>
          <w:color w:val="000000"/>
          <w:lang w:val="sr-Latn-CS" w:eastAsia="sr-Latn-CS"/>
        </w:rPr>
        <w:t xml:space="preserve"> </w:t>
      </w:r>
      <w:proofErr w:type="spellStart"/>
      <w:r w:rsidR="00E13506" w:rsidRPr="00840DFA">
        <w:rPr>
          <w:color w:val="000000"/>
          <w:lang w:eastAsia="sr-Latn-CS"/>
        </w:rPr>
        <w:t>un</w:t>
      </w:r>
      <w:r w:rsidR="00D555C1" w:rsidRPr="00840DFA">
        <w:rPr>
          <w:color w:val="000000"/>
          <w:lang w:eastAsia="sr-Latn-CS"/>
        </w:rPr>
        <w:t>or</w:t>
      </w:r>
      <w:proofErr w:type="spellEnd"/>
      <w:r w:rsidR="00E13506" w:rsidRPr="00840DFA">
        <w:rPr>
          <w:color w:val="000000"/>
          <w:lang w:eastAsia="sr-Latn-CS"/>
        </w:rPr>
        <w:t xml:space="preserve"> </w:t>
      </w:r>
      <w:proofErr w:type="spellStart"/>
      <w:r w:rsidR="00E13506" w:rsidRPr="00840DFA">
        <w:rPr>
          <w:color w:val="000000"/>
          <w:lang w:eastAsia="sr-Latn-CS"/>
        </w:rPr>
        <w:t>procese</w:t>
      </w:r>
      <w:proofErr w:type="spellEnd"/>
      <w:r w:rsidR="00E13506" w:rsidRPr="00840DFA">
        <w:rPr>
          <w:color w:val="000000"/>
          <w:lang w:eastAsia="sr-Latn-CS"/>
        </w:rPr>
        <w:t xml:space="preserve"> din </w:t>
      </w:r>
      <w:proofErr w:type="spellStart"/>
      <w:r w:rsidR="00E13506" w:rsidRPr="00840DFA">
        <w:rPr>
          <w:color w:val="000000"/>
          <w:lang w:eastAsia="sr-Latn-CS"/>
        </w:rPr>
        <w:t>cadrul</w:t>
      </w:r>
      <w:proofErr w:type="spellEnd"/>
      <w:r w:rsidR="00E13506" w:rsidRPr="00840DFA">
        <w:rPr>
          <w:color w:val="000000"/>
          <w:lang w:eastAsia="sr-Latn-CS"/>
        </w:rPr>
        <w:t xml:space="preserve"> </w:t>
      </w:r>
      <w:r w:rsidR="0003015B" w:rsidRPr="00840DFA">
        <w:rPr>
          <w:color w:val="000000"/>
          <w:lang w:val="sr-Latn-CS" w:eastAsia="sr-Latn-CS"/>
        </w:rPr>
        <w:t>B</w:t>
      </w:r>
      <w:r w:rsidR="00E13506" w:rsidRPr="00840DFA">
        <w:rPr>
          <w:color w:val="000000"/>
          <w:lang w:val="sr-Latn-CS" w:eastAsia="sr-Latn-CS"/>
        </w:rPr>
        <w:t>ă</w:t>
      </w:r>
      <w:r w:rsidR="0003015B" w:rsidRPr="00840DFA">
        <w:rPr>
          <w:color w:val="000000"/>
          <w:lang w:val="sr-Latn-CS" w:eastAsia="sr-Latn-CS"/>
        </w:rPr>
        <w:t>ncii</w:t>
      </w:r>
      <w:r w:rsidR="00E13506" w:rsidRPr="00840DFA">
        <w:rPr>
          <w:color w:val="000000"/>
          <w:lang w:val="sr-Latn-CS" w:eastAsia="sr-Latn-CS"/>
        </w:rPr>
        <w:t>.</w:t>
      </w:r>
    </w:p>
    <w:p w14:paraId="0ECB286D" w14:textId="4B9154C4" w:rsidR="00242AB4" w:rsidRPr="00840DFA" w:rsidRDefault="0003015B" w:rsidP="0049438A">
      <w:pPr>
        <w:spacing w:after="0" w:line="276" w:lineRule="auto"/>
        <w:rPr>
          <w:b/>
          <w:bCs/>
          <w:lang w:val="ro-RO"/>
        </w:rPr>
      </w:pPr>
      <w:r w:rsidRPr="00840DFA">
        <w:rPr>
          <w:b/>
          <w:bCs/>
          <w:lang w:val="ro-RO"/>
        </w:rPr>
        <w:t>Cerințele</w:t>
      </w:r>
      <w:r w:rsidR="00242AB4" w:rsidRPr="00840DFA">
        <w:rPr>
          <w:b/>
          <w:bCs/>
          <w:lang w:val="ro-RO"/>
        </w:rPr>
        <w:t xml:space="preserve"> tehnice privind obiectul tenderului </w:t>
      </w:r>
    </w:p>
    <w:p w14:paraId="6357424D" w14:textId="77777777" w:rsidR="0003015B" w:rsidRPr="00840DFA" w:rsidRDefault="0003015B" w:rsidP="0049438A">
      <w:pPr>
        <w:spacing w:after="0" w:line="276" w:lineRule="auto"/>
        <w:rPr>
          <w:b/>
          <w:bCs/>
          <w:lang w:val="ro-RO"/>
        </w:rPr>
      </w:pPr>
    </w:p>
    <w:p w14:paraId="20D9524F" w14:textId="0FF613FF" w:rsidR="0003015B" w:rsidRPr="00840DFA" w:rsidRDefault="0003015B" w:rsidP="00840DFA">
      <w:pPr>
        <w:spacing w:line="276" w:lineRule="auto"/>
        <w:rPr>
          <w:color w:val="000000"/>
          <w:lang w:val="sr-Latn-CS" w:eastAsia="sr-Latn-CS"/>
        </w:rPr>
      </w:pPr>
      <w:r w:rsidRPr="00840DFA">
        <w:rPr>
          <w:color w:val="000000"/>
          <w:lang w:val="sr-Latn-CS" w:eastAsia="sr-Latn-CS"/>
        </w:rPr>
        <w:t xml:space="preserve">  Rugăm sa veni</w:t>
      </w:r>
      <w:r w:rsidR="00E13506" w:rsidRPr="00840DFA">
        <w:rPr>
          <w:color w:val="000000"/>
          <w:lang w:val="sr-Latn-CS" w:eastAsia="sr-Latn-CS"/>
        </w:rPr>
        <w:t>ț</w:t>
      </w:r>
      <w:r w:rsidRPr="00840DFA">
        <w:rPr>
          <w:color w:val="000000"/>
          <w:lang w:val="sr-Latn-CS" w:eastAsia="sr-Latn-CS"/>
        </w:rPr>
        <w:t>i cu o Of</w:t>
      </w:r>
      <w:r w:rsidR="00765A0B" w:rsidRPr="00840DFA">
        <w:rPr>
          <w:color w:val="000000"/>
          <w:lang w:val="sr-Latn-CS" w:eastAsia="sr-Latn-CS"/>
        </w:rPr>
        <w:t>ert</w:t>
      </w:r>
      <w:r w:rsidR="00E13506" w:rsidRPr="00840DFA">
        <w:rPr>
          <w:color w:val="000000"/>
          <w:lang w:val="sr-Latn-CS" w:eastAsia="sr-Latn-CS"/>
        </w:rPr>
        <w:t>ă</w:t>
      </w:r>
      <w:r w:rsidRPr="00840DFA">
        <w:rPr>
          <w:color w:val="000000"/>
          <w:lang w:val="sr-Latn-CS" w:eastAsia="sr-Latn-CS"/>
        </w:rPr>
        <w:t xml:space="preserve"> de pre</w:t>
      </w:r>
      <w:r w:rsidR="00E13506" w:rsidRPr="00840DFA">
        <w:rPr>
          <w:color w:val="000000"/>
          <w:lang w:val="sr-Latn-CS" w:eastAsia="sr-Latn-CS"/>
        </w:rPr>
        <w:t>ț</w:t>
      </w:r>
      <w:r w:rsidRPr="00840DFA">
        <w:rPr>
          <w:color w:val="000000"/>
          <w:lang w:val="sr-Latn-CS" w:eastAsia="sr-Latn-CS"/>
        </w:rPr>
        <w:t xml:space="preserve"> pentru dezvoltarea solu</w:t>
      </w:r>
      <w:proofErr w:type="spellStart"/>
      <w:r w:rsidRPr="00840DFA">
        <w:rPr>
          <w:color w:val="000000"/>
          <w:lang w:val="ro-MD" w:eastAsia="sr-Latn-CS"/>
        </w:rPr>
        <w:t>țiilor</w:t>
      </w:r>
      <w:proofErr w:type="spellEnd"/>
      <w:r w:rsidRPr="00840DFA">
        <w:rPr>
          <w:color w:val="000000"/>
          <w:lang w:val="ro-MD" w:eastAsia="sr-Latn-CS"/>
        </w:rPr>
        <w:t xml:space="preserve"> de automatizare</w:t>
      </w:r>
      <w:r w:rsidR="00765A0B" w:rsidRPr="00840DFA">
        <w:rPr>
          <w:color w:val="000000"/>
          <w:lang w:val="ro-MD" w:eastAsia="sr-Latn-CS"/>
        </w:rPr>
        <w:t>/robotizare</w:t>
      </w:r>
      <w:r w:rsidR="00523635" w:rsidRPr="00840DFA">
        <w:rPr>
          <w:color w:val="000000"/>
          <w:lang w:val="ro-MD" w:eastAsia="sr-Latn-CS"/>
        </w:rPr>
        <w:t xml:space="preserve"> </w:t>
      </w:r>
      <w:r w:rsidR="00523635" w:rsidRPr="00840DFA">
        <w:rPr>
          <w:color w:val="000000"/>
          <w:lang w:val="sr-Latn-CS" w:eastAsia="sr-Latn-CS"/>
        </w:rPr>
        <w:t xml:space="preserve">a </w:t>
      </w:r>
      <w:proofErr w:type="spellStart"/>
      <w:r w:rsidR="00523635" w:rsidRPr="00840DFA">
        <w:rPr>
          <w:color w:val="000000"/>
          <w:lang w:eastAsia="sr-Latn-CS"/>
        </w:rPr>
        <w:t>unor</w:t>
      </w:r>
      <w:proofErr w:type="spellEnd"/>
      <w:r w:rsidR="00523635" w:rsidRPr="00840DFA">
        <w:rPr>
          <w:color w:val="000000"/>
          <w:lang w:eastAsia="sr-Latn-CS"/>
        </w:rPr>
        <w:t xml:space="preserve"> </w:t>
      </w:r>
      <w:proofErr w:type="spellStart"/>
      <w:r w:rsidR="00523635" w:rsidRPr="00840DFA">
        <w:rPr>
          <w:color w:val="000000"/>
          <w:lang w:eastAsia="sr-Latn-CS"/>
        </w:rPr>
        <w:t>procese</w:t>
      </w:r>
      <w:proofErr w:type="spellEnd"/>
      <w:r w:rsidR="00523635" w:rsidRPr="00840DFA">
        <w:rPr>
          <w:color w:val="000000"/>
          <w:lang w:eastAsia="sr-Latn-CS"/>
        </w:rPr>
        <w:t xml:space="preserve"> din </w:t>
      </w:r>
      <w:proofErr w:type="spellStart"/>
      <w:r w:rsidR="00523635" w:rsidRPr="00840DFA">
        <w:rPr>
          <w:color w:val="000000"/>
          <w:lang w:eastAsia="sr-Latn-CS"/>
        </w:rPr>
        <w:t>cadrul</w:t>
      </w:r>
      <w:proofErr w:type="spellEnd"/>
      <w:r w:rsidR="00523635" w:rsidRPr="00840DFA">
        <w:rPr>
          <w:color w:val="000000"/>
          <w:lang w:eastAsia="sr-Latn-CS"/>
        </w:rPr>
        <w:t xml:space="preserve"> </w:t>
      </w:r>
      <w:r w:rsidR="00523635" w:rsidRPr="00840DFA">
        <w:rPr>
          <w:color w:val="000000"/>
          <w:lang w:val="sr-Latn-CS" w:eastAsia="sr-Latn-CS"/>
        </w:rPr>
        <w:t>Băncii</w:t>
      </w:r>
      <w:r w:rsidRPr="00840DFA">
        <w:rPr>
          <w:color w:val="000000"/>
          <w:lang w:val="sr-Latn-CS" w:eastAsia="sr-Latn-CS"/>
        </w:rPr>
        <w:t xml:space="preserve">, obiectivele, condițiile tehnice si descrierea carora este indicata mai jos. </w:t>
      </w:r>
      <w:r w:rsidR="00C277B5" w:rsidRPr="00840DFA">
        <w:rPr>
          <w:color w:val="000000"/>
          <w:lang w:val="sr-Latn-CS" w:eastAsia="sr-Latn-CS"/>
        </w:rPr>
        <w:t xml:space="preserve">Suplimentar </w:t>
      </w:r>
      <w:r w:rsidR="00840DFA" w:rsidRPr="00840DFA">
        <w:rPr>
          <w:color w:val="000000"/>
          <w:lang w:val="sr-Latn-CS" w:eastAsia="sr-Latn-CS"/>
        </w:rPr>
        <w:t xml:space="preserve">rugam </w:t>
      </w:r>
      <w:r w:rsidR="00C277B5" w:rsidRPr="00840DFA">
        <w:rPr>
          <w:color w:val="000000"/>
          <w:lang w:val="sr-Latn-CS" w:eastAsia="sr-Latn-CS"/>
        </w:rPr>
        <w:t>sa indicati care este cosul serviciilor de mentenanta, dupa expirarea perioadei de garantie (daca aceasta exista).</w:t>
      </w:r>
    </w:p>
    <w:p w14:paraId="299BD671" w14:textId="2C607CBD" w:rsidR="0003015B" w:rsidRPr="00840DFA" w:rsidRDefault="0003015B" w:rsidP="00840DFA">
      <w:pPr>
        <w:spacing w:line="276" w:lineRule="auto"/>
        <w:rPr>
          <w:color w:val="000000"/>
          <w:lang w:val="sr-Latn-CS" w:eastAsia="sr-Latn-CS"/>
        </w:rPr>
      </w:pPr>
      <w:r w:rsidRPr="00840DFA">
        <w:rPr>
          <w:color w:val="000000"/>
          <w:lang w:val="sr-Latn-CS" w:eastAsia="sr-Latn-CS"/>
        </w:rPr>
        <w:t xml:space="preserve">  Banca acceptă atît oferte integrale (pentru toate </w:t>
      </w:r>
      <w:r w:rsidR="00E13506" w:rsidRPr="00840DFA">
        <w:rPr>
          <w:color w:val="000000"/>
          <w:lang w:val="sr-Latn-CS" w:eastAsia="sr-Latn-CS"/>
        </w:rPr>
        <w:t>4</w:t>
      </w:r>
      <w:r w:rsidRPr="00840DFA">
        <w:rPr>
          <w:color w:val="000000"/>
          <w:lang w:val="sr-Latn-CS" w:eastAsia="sr-Latn-CS"/>
        </w:rPr>
        <w:t xml:space="preserve"> procese) cît și oferte parțiale (1 sau 2 procese). Vă rugăm să specificați clar în oferta comercială costul individual pentru fiecare soluție de automatizare în parte.</w:t>
      </w:r>
      <w:r w:rsidR="00765A0B" w:rsidRPr="00840DFA">
        <w:rPr>
          <w:color w:val="000000"/>
          <w:lang w:val="sr-Latn-CS" w:eastAsia="sr-Latn-CS"/>
        </w:rPr>
        <w:t xml:space="preserve"> </w:t>
      </w:r>
    </w:p>
    <w:p w14:paraId="1337E577" w14:textId="6B6B8402" w:rsidR="00242AB4" w:rsidRPr="00840DFA" w:rsidRDefault="00840DFA" w:rsidP="00840DFA">
      <w:pPr>
        <w:spacing w:line="276" w:lineRule="auto"/>
        <w:rPr>
          <w:b/>
          <w:bCs/>
          <w:lang w:val="ro-RO"/>
        </w:rPr>
      </w:pPr>
      <w:r w:rsidRPr="00840DFA">
        <w:rPr>
          <w:color w:val="000000"/>
          <w:lang w:val="sr-Latn-CS" w:eastAsia="sr-Latn-CS"/>
        </w:rPr>
        <w:t xml:space="preserve">  </w:t>
      </w:r>
      <w:r w:rsidR="00765A0B" w:rsidRPr="00840DFA">
        <w:rPr>
          <w:color w:val="000000"/>
          <w:lang w:val="sr-Latn-CS" w:eastAsia="sr-Latn-CS"/>
        </w:rPr>
        <w:t>Va rug</w:t>
      </w:r>
      <w:r w:rsidR="00E13506" w:rsidRPr="00840DFA">
        <w:rPr>
          <w:color w:val="000000"/>
          <w:lang w:val="sr-Latn-CS" w:eastAsia="sr-Latn-CS"/>
        </w:rPr>
        <w:t>ă</w:t>
      </w:r>
      <w:r w:rsidR="00765A0B" w:rsidRPr="00840DFA">
        <w:rPr>
          <w:color w:val="000000"/>
          <w:lang w:val="sr-Latn-CS" w:eastAsia="sr-Latn-CS"/>
        </w:rPr>
        <w:t>m sa indica</w:t>
      </w:r>
      <w:r w:rsidR="00E13506" w:rsidRPr="00840DFA">
        <w:rPr>
          <w:color w:val="000000"/>
          <w:lang w:val="sr-Latn-CS" w:eastAsia="sr-Latn-CS"/>
        </w:rPr>
        <w:t>ț</w:t>
      </w:r>
      <w:r w:rsidR="00765A0B" w:rsidRPr="00840DFA">
        <w:rPr>
          <w:color w:val="000000"/>
          <w:lang w:val="sr-Latn-CS" w:eastAsia="sr-Latn-CS"/>
        </w:rPr>
        <w:t>i care este perioada de implementare a soluției</w:t>
      </w:r>
      <w:r w:rsidR="00E13506" w:rsidRPr="00840DFA">
        <w:rPr>
          <w:color w:val="000000"/>
          <w:lang w:val="sr-Latn-CS" w:eastAsia="sr-Latn-CS"/>
        </w:rPr>
        <w:t>/</w:t>
      </w:r>
      <w:r w:rsidR="00765A0B" w:rsidRPr="00840DFA">
        <w:rPr>
          <w:color w:val="000000"/>
          <w:lang w:val="sr-Latn-CS" w:eastAsia="sr-Latn-CS"/>
        </w:rPr>
        <w:t>solu</w:t>
      </w:r>
      <w:r w:rsidR="00E13506" w:rsidRPr="00840DFA">
        <w:rPr>
          <w:color w:val="000000"/>
          <w:lang w:val="sr-Latn-CS" w:eastAsia="sr-Latn-CS"/>
        </w:rPr>
        <w:t>ț</w:t>
      </w:r>
      <w:r w:rsidR="00765A0B" w:rsidRPr="00840DFA">
        <w:rPr>
          <w:color w:val="000000"/>
          <w:lang w:val="sr-Latn-CS" w:eastAsia="sr-Latn-CS"/>
        </w:rPr>
        <w:t>iilor (zile lucr</w:t>
      </w:r>
      <w:r w:rsidR="00E13506" w:rsidRPr="00840DFA">
        <w:rPr>
          <w:color w:val="000000"/>
          <w:lang w:val="sr-Latn-CS" w:eastAsia="sr-Latn-CS"/>
        </w:rPr>
        <w:t>ă</w:t>
      </w:r>
      <w:r w:rsidR="00765A0B" w:rsidRPr="00840DFA">
        <w:rPr>
          <w:color w:val="000000"/>
          <w:lang w:val="sr-Latn-CS" w:eastAsia="sr-Latn-CS"/>
        </w:rPr>
        <w:t xml:space="preserve">toare), precum </w:t>
      </w:r>
      <w:r w:rsidR="00E13506" w:rsidRPr="00840DFA">
        <w:rPr>
          <w:color w:val="000000"/>
          <w:lang w:val="sr-Latn-CS" w:eastAsia="sr-Latn-CS"/>
        </w:rPr>
        <w:t>ș</w:t>
      </w:r>
      <w:r w:rsidR="00765A0B" w:rsidRPr="00840DFA">
        <w:rPr>
          <w:color w:val="000000"/>
          <w:lang w:val="sr-Latn-CS" w:eastAsia="sr-Latn-CS"/>
        </w:rPr>
        <w:t>i data</w:t>
      </w:r>
      <w:r w:rsidR="00523635" w:rsidRPr="00840DFA">
        <w:rPr>
          <w:color w:val="000000"/>
          <w:lang w:val="sr-Latn-CS" w:eastAsia="sr-Latn-CS"/>
        </w:rPr>
        <w:t xml:space="preserve"> disponibila</w:t>
      </w:r>
      <w:r w:rsidR="00765A0B" w:rsidRPr="00840DFA">
        <w:rPr>
          <w:color w:val="000000"/>
          <w:lang w:val="sr-Latn-CS" w:eastAsia="sr-Latn-CS"/>
        </w:rPr>
        <w:t xml:space="preserve"> ini</w:t>
      </w:r>
      <w:r w:rsidR="00E13506" w:rsidRPr="00840DFA">
        <w:rPr>
          <w:color w:val="000000"/>
          <w:lang w:val="sr-Latn-CS" w:eastAsia="sr-Latn-CS"/>
        </w:rPr>
        <w:t>ț</w:t>
      </w:r>
      <w:r w:rsidR="00765A0B" w:rsidRPr="00840DFA">
        <w:rPr>
          <w:color w:val="000000"/>
          <w:lang w:val="sr-Latn-CS" w:eastAsia="sr-Latn-CS"/>
        </w:rPr>
        <w:t>ierii procesului de automatizare.</w:t>
      </w:r>
    </w:p>
    <w:p w14:paraId="76C5A2AC" w14:textId="4C3322DB" w:rsidR="0013318A" w:rsidRPr="00840DFA" w:rsidRDefault="00242AB4" w:rsidP="00840DFA">
      <w:pPr>
        <w:numPr>
          <w:ilvl w:val="0"/>
          <w:numId w:val="39"/>
        </w:numPr>
        <w:spacing w:line="276" w:lineRule="auto"/>
        <w:rPr>
          <w:b/>
          <w:bCs/>
          <w:color w:val="000000"/>
          <w:lang w:val="ro-MD" w:eastAsia="sr-Latn-CS"/>
        </w:rPr>
      </w:pPr>
      <w:r w:rsidRPr="00840DFA">
        <w:rPr>
          <w:b/>
          <w:bCs/>
          <w:color w:val="000000"/>
          <w:lang w:val="sr-Latn-CS" w:eastAsia="sr-Latn-CS"/>
        </w:rPr>
        <w:t>Descrierea general</w:t>
      </w:r>
      <w:r w:rsidRPr="00840DFA">
        <w:rPr>
          <w:b/>
          <w:bCs/>
          <w:color w:val="000000"/>
          <w:lang w:val="ro-MD" w:eastAsia="sr-Latn-CS"/>
        </w:rPr>
        <w:t>ă a soluției:</w:t>
      </w:r>
    </w:p>
    <w:p w14:paraId="69E70BCF" w14:textId="237E4CAD" w:rsidR="00081BAB" w:rsidRPr="00840DFA" w:rsidRDefault="0003015B" w:rsidP="00840DFA">
      <w:pPr>
        <w:spacing w:line="276" w:lineRule="auto"/>
        <w:rPr>
          <w:b/>
          <w:bCs/>
          <w:color w:val="000000"/>
          <w:lang w:val="ro-MD" w:eastAsia="sr-Latn-CS"/>
        </w:rPr>
      </w:pPr>
      <w:proofErr w:type="spellStart"/>
      <w:r w:rsidRPr="00840DFA">
        <w:t>Procesele</w:t>
      </w:r>
      <w:proofErr w:type="spellEnd"/>
      <w:r w:rsidRPr="00840DFA">
        <w:t xml:space="preserve"> care </w:t>
      </w:r>
      <w:proofErr w:type="spellStart"/>
      <w:r w:rsidRPr="00840DFA">
        <w:t>urmeaz</w:t>
      </w:r>
      <w:r w:rsidR="004325E4" w:rsidRPr="00840DFA">
        <w:t>ă</w:t>
      </w:r>
      <w:proofErr w:type="spellEnd"/>
      <w:r w:rsidRPr="00840DFA">
        <w:t xml:space="preserve"> a fi </w:t>
      </w:r>
      <w:proofErr w:type="spellStart"/>
      <w:r w:rsidR="00081BAB" w:rsidRPr="00840DFA">
        <w:rPr>
          <w:color w:val="000000"/>
          <w:lang w:eastAsia="sr-Latn-CS"/>
        </w:rPr>
        <w:t>automatiza</w:t>
      </w:r>
      <w:r w:rsidRPr="00840DFA">
        <w:rPr>
          <w:color w:val="000000"/>
          <w:lang w:eastAsia="sr-Latn-CS"/>
        </w:rPr>
        <w:t>t</w:t>
      </w:r>
      <w:r w:rsidR="00081BAB" w:rsidRPr="00840DFA">
        <w:rPr>
          <w:color w:val="000000"/>
          <w:lang w:eastAsia="sr-Latn-CS"/>
        </w:rPr>
        <w:t>e</w:t>
      </w:r>
      <w:proofErr w:type="spellEnd"/>
      <w:r w:rsidR="00081BAB" w:rsidRPr="00840DFA">
        <w:rPr>
          <w:color w:val="000000"/>
          <w:lang w:val="en-US" w:eastAsia="sr-Latn-CS"/>
        </w:rPr>
        <w:t>/</w:t>
      </w:r>
      <w:proofErr w:type="spellStart"/>
      <w:r w:rsidR="00081BAB" w:rsidRPr="00840DFA">
        <w:rPr>
          <w:color w:val="000000"/>
          <w:lang w:val="en-US" w:eastAsia="sr-Latn-CS"/>
        </w:rPr>
        <w:t>robotiza</w:t>
      </w:r>
      <w:r w:rsidRPr="00840DFA">
        <w:rPr>
          <w:color w:val="000000"/>
          <w:lang w:val="en-US" w:eastAsia="sr-Latn-CS"/>
        </w:rPr>
        <w:t>t</w:t>
      </w:r>
      <w:r w:rsidR="00081BAB" w:rsidRPr="00840DFA">
        <w:rPr>
          <w:color w:val="000000"/>
          <w:lang w:val="en-US" w:eastAsia="sr-Latn-CS"/>
        </w:rPr>
        <w:t>e</w:t>
      </w:r>
      <w:proofErr w:type="spellEnd"/>
      <w:r w:rsidR="00081BAB" w:rsidRPr="00840DFA">
        <w:rPr>
          <w:color w:val="000000"/>
          <w:lang w:val="en-US" w:eastAsia="sr-Latn-CS"/>
        </w:rPr>
        <w:t xml:space="preserve"> </w:t>
      </w:r>
      <w:r w:rsidRPr="00840DFA">
        <w:rPr>
          <w:color w:val="000000"/>
          <w:lang w:val="en-US" w:eastAsia="sr-Latn-CS"/>
        </w:rPr>
        <w:t xml:space="preserve">sunt </w:t>
      </w:r>
      <w:proofErr w:type="spellStart"/>
      <w:r w:rsidRPr="00840DFA">
        <w:rPr>
          <w:color w:val="000000"/>
          <w:lang w:val="en-US" w:eastAsia="sr-Latn-CS"/>
        </w:rPr>
        <w:t>descri</w:t>
      </w:r>
      <w:r w:rsidR="00765A0B" w:rsidRPr="00840DFA">
        <w:rPr>
          <w:color w:val="000000"/>
          <w:lang w:val="en-US" w:eastAsia="sr-Latn-CS"/>
        </w:rPr>
        <w:t>s</w:t>
      </w:r>
      <w:r w:rsidRPr="00840DFA">
        <w:rPr>
          <w:color w:val="000000"/>
          <w:lang w:val="en-US" w:eastAsia="sr-Latn-CS"/>
        </w:rPr>
        <w:t>e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mai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jos</w:t>
      </w:r>
      <w:proofErr w:type="spellEnd"/>
      <w:r w:rsidRPr="00840DFA">
        <w:rPr>
          <w:color w:val="000000"/>
          <w:lang w:val="en-US" w:eastAsia="sr-Latn-CS"/>
        </w:rPr>
        <w:t>:</w:t>
      </w:r>
    </w:p>
    <w:p w14:paraId="576BAA34" w14:textId="25620396" w:rsidR="00081BAB" w:rsidRPr="00840DFA" w:rsidRDefault="00081BAB" w:rsidP="00840DFA">
      <w:pPr>
        <w:spacing w:after="0" w:line="276" w:lineRule="auto"/>
        <w:rPr>
          <w:color w:val="000000"/>
          <w:lang w:val="en-US" w:eastAsia="sr-Latn-CS"/>
        </w:rPr>
      </w:pPr>
      <w:r w:rsidRPr="00840DFA">
        <w:rPr>
          <w:color w:val="000000"/>
          <w:lang w:val="en-US" w:eastAsia="sr-Latn-CS"/>
        </w:rPr>
        <w:t xml:space="preserve">1. </w:t>
      </w:r>
      <w:r w:rsidRPr="00840DFA">
        <w:rPr>
          <w:b/>
          <w:bCs/>
          <w:color w:val="000000"/>
          <w:lang w:val="en-US" w:eastAsia="sr-Latn-CS"/>
        </w:rPr>
        <w:t>Due Diligence</w:t>
      </w:r>
      <w:r w:rsidRPr="00840DFA">
        <w:rPr>
          <w:color w:val="000000"/>
          <w:lang w:val="en-US" w:eastAsia="sr-Latn-CS"/>
        </w:rPr>
        <w:t xml:space="preserve"> – </w:t>
      </w:r>
      <w:proofErr w:type="spellStart"/>
      <w:r w:rsidRPr="00840DFA">
        <w:rPr>
          <w:color w:val="000000"/>
          <w:lang w:val="en-US" w:eastAsia="sr-Latn-CS"/>
        </w:rPr>
        <w:t>verificarea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automatizată</w:t>
      </w:r>
      <w:proofErr w:type="spellEnd"/>
      <w:r w:rsidRPr="00840DFA">
        <w:rPr>
          <w:color w:val="000000"/>
          <w:lang w:val="en-US" w:eastAsia="sr-Latn-CS"/>
        </w:rPr>
        <w:t xml:space="preserve"> a </w:t>
      </w:r>
      <w:proofErr w:type="spellStart"/>
      <w:r w:rsidRPr="00840DFA">
        <w:rPr>
          <w:color w:val="000000"/>
          <w:lang w:val="en-US" w:eastAsia="sr-Latn-CS"/>
        </w:rPr>
        <w:t>clientiilor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potențiali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și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curenți</w:t>
      </w:r>
      <w:proofErr w:type="spellEnd"/>
      <w:r w:rsidR="00E55196" w:rsidRPr="00840DFA">
        <w:rPr>
          <w:color w:val="000000"/>
          <w:lang w:val="en-US" w:eastAsia="sr-Latn-CS"/>
        </w:rPr>
        <w:t xml:space="preserve"> (</w:t>
      </w:r>
      <w:proofErr w:type="spellStart"/>
      <w:r w:rsidR="00E55196" w:rsidRPr="00840DFA">
        <w:rPr>
          <w:color w:val="000000"/>
          <w:lang w:val="en-US" w:eastAsia="sr-Latn-CS"/>
        </w:rPr>
        <w:t>inclusiv</w:t>
      </w:r>
      <w:proofErr w:type="spellEnd"/>
      <w:r w:rsidR="00E55196" w:rsidRPr="00840DFA">
        <w:rPr>
          <w:color w:val="000000"/>
          <w:lang w:val="en-US" w:eastAsia="sr-Latn-CS"/>
        </w:rPr>
        <w:t xml:space="preserve"> </w:t>
      </w:r>
      <w:proofErr w:type="spellStart"/>
      <w:r w:rsidR="00E55196" w:rsidRPr="00840DFA">
        <w:rPr>
          <w:color w:val="000000"/>
          <w:lang w:val="en-US" w:eastAsia="sr-Latn-CS"/>
        </w:rPr>
        <w:t>afilia</w:t>
      </w:r>
      <w:proofErr w:type="spellEnd"/>
      <w:r w:rsidR="003362FF" w:rsidRPr="00840DFA">
        <w:rPr>
          <w:color w:val="000000"/>
          <w:lang w:val="ro-MD" w:eastAsia="sr-Latn-CS"/>
        </w:rPr>
        <w:t>ț</w:t>
      </w:r>
      <w:r w:rsidR="00E55196" w:rsidRPr="00840DFA">
        <w:rPr>
          <w:color w:val="000000"/>
          <w:lang w:val="en-US" w:eastAsia="sr-Latn-CS"/>
        </w:rPr>
        <w:t xml:space="preserve">ii </w:t>
      </w:r>
      <w:proofErr w:type="spellStart"/>
      <w:r w:rsidR="00E55196" w:rsidRPr="00840DFA">
        <w:rPr>
          <w:color w:val="000000"/>
          <w:lang w:val="en-US" w:eastAsia="sr-Latn-CS"/>
        </w:rPr>
        <w:t>acestora</w:t>
      </w:r>
      <w:proofErr w:type="spellEnd"/>
      <w:r w:rsidR="00E55196" w:rsidRPr="00840DFA">
        <w:rPr>
          <w:color w:val="000000"/>
          <w:lang w:val="en-US" w:eastAsia="sr-Latn-CS"/>
        </w:rPr>
        <w:t>)</w:t>
      </w:r>
      <w:r w:rsidRPr="00840DFA">
        <w:rPr>
          <w:color w:val="000000"/>
          <w:lang w:val="en-US" w:eastAsia="sr-Latn-CS"/>
        </w:rPr>
        <w:t xml:space="preserve"> </w:t>
      </w:r>
      <w:r w:rsidRPr="00840DFA">
        <w:rPr>
          <w:color w:val="000000"/>
          <w:lang w:val="ro-MD" w:eastAsia="sr-Latn-CS"/>
        </w:rPr>
        <w:t>î</w:t>
      </w:r>
      <w:r w:rsidRPr="00840DFA">
        <w:rPr>
          <w:color w:val="000000"/>
          <w:lang w:val="en-US" w:eastAsia="sr-Latn-CS"/>
        </w:rPr>
        <w:t xml:space="preserve">n </w:t>
      </w:r>
      <w:proofErr w:type="spellStart"/>
      <w:r w:rsidRPr="00840DFA">
        <w:rPr>
          <w:color w:val="000000"/>
          <w:lang w:val="en-US" w:eastAsia="sr-Latn-CS"/>
        </w:rPr>
        <w:t>surse</w:t>
      </w:r>
      <w:proofErr w:type="spellEnd"/>
      <w:r w:rsidR="0003015B" w:rsidRPr="00840DFA">
        <w:rPr>
          <w:color w:val="000000"/>
          <w:lang w:val="en-US" w:eastAsia="sr-Latn-CS"/>
        </w:rPr>
        <w:t xml:space="preserve"> </w:t>
      </w:r>
      <w:proofErr w:type="spellStart"/>
      <w:r w:rsidR="0003015B" w:rsidRPr="00840DFA">
        <w:rPr>
          <w:color w:val="000000"/>
          <w:lang w:val="en-US" w:eastAsia="sr-Latn-CS"/>
        </w:rPr>
        <w:t>publice</w:t>
      </w:r>
      <w:proofErr w:type="spellEnd"/>
      <w:r w:rsidR="0003015B" w:rsidRPr="00840DFA">
        <w:rPr>
          <w:color w:val="000000"/>
          <w:lang w:val="en-US" w:eastAsia="sr-Latn-CS"/>
        </w:rPr>
        <w:t xml:space="preserve"> </w:t>
      </w:r>
      <w:proofErr w:type="spellStart"/>
      <w:r w:rsidR="003362FF" w:rsidRPr="00840DFA">
        <w:rPr>
          <w:color w:val="000000"/>
          <w:lang w:val="en-US" w:eastAsia="sr-Latn-CS"/>
        </w:rPr>
        <w:t>ș</w:t>
      </w:r>
      <w:r w:rsidR="0003015B" w:rsidRPr="00840DFA">
        <w:rPr>
          <w:color w:val="000000"/>
          <w:lang w:val="en-US" w:eastAsia="sr-Latn-CS"/>
        </w:rPr>
        <w:t>i</w:t>
      </w:r>
      <w:proofErr w:type="spellEnd"/>
      <w:r w:rsidR="0003015B" w:rsidRPr="00840DFA">
        <w:rPr>
          <w:color w:val="000000"/>
          <w:lang w:val="en-US" w:eastAsia="sr-Latn-CS"/>
        </w:rPr>
        <w:t xml:space="preserve"> interne din </w:t>
      </w:r>
      <w:proofErr w:type="spellStart"/>
      <w:r w:rsidR="0003015B" w:rsidRPr="00840DFA">
        <w:rPr>
          <w:color w:val="000000"/>
          <w:lang w:val="en-US" w:eastAsia="sr-Latn-CS"/>
        </w:rPr>
        <w:t>cadrul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="0003015B" w:rsidRPr="00840DFA">
        <w:rPr>
          <w:color w:val="000000"/>
          <w:lang w:val="en-US" w:eastAsia="sr-Latn-CS"/>
        </w:rPr>
        <w:t>B</w:t>
      </w:r>
      <w:r w:rsidRPr="00840DFA">
        <w:rPr>
          <w:color w:val="000000"/>
          <w:lang w:val="en-US" w:eastAsia="sr-Latn-CS"/>
        </w:rPr>
        <w:t>ăncii</w:t>
      </w:r>
      <w:proofErr w:type="spellEnd"/>
      <w:r w:rsidR="0003015B" w:rsidRPr="00840DFA">
        <w:rPr>
          <w:color w:val="000000"/>
          <w:lang w:val="en-US" w:eastAsia="sr-Latn-CS"/>
        </w:rPr>
        <w:t>, precum</w:t>
      </w:r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și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generarea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raportului</w:t>
      </w:r>
      <w:proofErr w:type="spellEnd"/>
      <w:r w:rsidRPr="00840DFA">
        <w:rPr>
          <w:color w:val="000000"/>
          <w:lang w:val="en-US" w:eastAsia="sr-Latn-CS"/>
        </w:rPr>
        <w:t xml:space="preserve"> de </w:t>
      </w:r>
      <w:proofErr w:type="spellStart"/>
      <w:r w:rsidRPr="00840DFA">
        <w:rPr>
          <w:color w:val="000000"/>
          <w:lang w:val="en-US" w:eastAsia="sr-Latn-CS"/>
        </w:rPr>
        <w:t>sinteza</w:t>
      </w:r>
      <w:proofErr w:type="spellEnd"/>
      <w:r w:rsidRPr="00840DFA">
        <w:rPr>
          <w:color w:val="000000"/>
          <w:lang w:val="en-US" w:eastAsia="sr-Latn-CS"/>
        </w:rPr>
        <w:t xml:space="preserve"> Due Diligence </w:t>
      </w:r>
      <w:proofErr w:type="spellStart"/>
      <w:r w:rsidRPr="00840DFA">
        <w:rPr>
          <w:color w:val="000000"/>
          <w:lang w:val="en-US" w:eastAsia="sr-Latn-CS"/>
        </w:rPr>
        <w:t>vizual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="0003015B" w:rsidRPr="00840DFA">
        <w:rPr>
          <w:color w:val="000000"/>
          <w:lang w:val="en-US" w:eastAsia="sr-Latn-CS"/>
        </w:rPr>
        <w:t>accesibil</w:t>
      </w:r>
      <w:proofErr w:type="spellEnd"/>
      <w:r w:rsidRPr="00840DFA">
        <w:rPr>
          <w:color w:val="000000"/>
          <w:lang w:val="en-US" w:eastAsia="sr-Latn-CS"/>
        </w:rPr>
        <w:t>.</w:t>
      </w:r>
    </w:p>
    <w:p w14:paraId="73495C99" w14:textId="77777777" w:rsidR="00EA56A3" w:rsidRPr="00840DFA" w:rsidRDefault="00EA56A3" w:rsidP="00840DFA">
      <w:pPr>
        <w:spacing w:after="0" w:line="276" w:lineRule="auto"/>
        <w:rPr>
          <w:color w:val="000000"/>
          <w:lang w:val="en-US" w:eastAsia="sr-Latn-CS"/>
        </w:rPr>
      </w:pPr>
    </w:p>
    <w:p w14:paraId="5CAF520F" w14:textId="4D437D0E" w:rsidR="00EA56A3" w:rsidRPr="00840DFA" w:rsidRDefault="00784474" w:rsidP="00840DFA">
      <w:pPr>
        <w:spacing w:after="0" w:line="276" w:lineRule="auto"/>
      </w:pPr>
      <w:proofErr w:type="spellStart"/>
      <w:r w:rsidRPr="00840DFA">
        <w:rPr>
          <w:color w:val="000000"/>
          <w:lang w:val="en-US" w:eastAsia="sr-Latn-CS"/>
        </w:rPr>
        <w:t>Exemplu</w:t>
      </w:r>
      <w:proofErr w:type="spellEnd"/>
      <w:r w:rsidRPr="00840DFA">
        <w:rPr>
          <w:color w:val="000000"/>
          <w:lang w:val="en-US" w:eastAsia="sr-Latn-CS"/>
        </w:rPr>
        <w:t xml:space="preserve"> de </w:t>
      </w:r>
      <w:proofErr w:type="spellStart"/>
      <w:r w:rsidRPr="00840DFA">
        <w:rPr>
          <w:color w:val="000000"/>
          <w:lang w:val="en-US" w:eastAsia="sr-Latn-CS"/>
        </w:rPr>
        <w:t>surse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publice</w:t>
      </w:r>
      <w:proofErr w:type="spellEnd"/>
      <w:r w:rsidRPr="00840DFA">
        <w:rPr>
          <w:color w:val="000000"/>
          <w:lang w:val="en-US" w:eastAsia="sr-Latn-CS"/>
        </w:rPr>
        <w:t xml:space="preserve"> care sunt </w:t>
      </w:r>
      <w:proofErr w:type="spellStart"/>
      <w:r w:rsidRPr="00840DFA">
        <w:rPr>
          <w:color w:val="000000"/>
          <w:lang w:val="en-US" w:eastAsia="sr-Latn-CS"/>
        </w:rPr>
        <w:t>accesate</w:t>
      </w:r>
      <w:proofErr w:type="spellEnd"/>
      <w:r w:rsidRPr="00840DFA">
        <w:rPr>
          <w:color w:val="000000"/>
          <w:lang w:val="en-US" w:eastAsia="sr-Latn-CS"/>
        </w:rPr>
        <w:t xml:space="preserve"> in </w:t>
      </w:r>
      <w:proofErr w:type="spellStart"/>
      <w:r w:rsidRPr="00840DFA">
        <w:rPr>
          <w:color w:val="000000"/>
          <w:lang w:val="en-US" w:eastAsia="sr-Latn-CS"/>
        </w:rPr>
        <w:t>timpul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verific</w:t>
      </w:r>
      <w:r w:rsidR="00F71B03" w:rsidRPr="00840DFA">
        <w:rPr>
          <w:color w:val="000000"/>
          <w:lang w:val="en-US" w:eastAsia="sr-Latn-CS"/>
        </w:rPr>
        <w:t>ă</w:t>
      </w:r>
      <w:r w:rsidRPr="00840DFA">
        <w:rPr>
          <w:color w:val="000000"/>
          <w:lang w:val="en-US" w:eastAsia="sr-Latn-CS"/>
        </w:rPr>
        <w:t>rii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clien</w:t>
      </w:r>
      <w:r w:rsidR="003362FF" w:rsidRPr="00840DFA">
        <w:rPr>
          <w:color w:val="000000"/>
          <w:lang w:val="en-US" w:eastAsia="sr-Latn-CS"/>
        </w:rPr>
        <w:t>ț</w:t>
      </w:r>
      <w:r w:rsidRPr="00840DFA">
        <w:rPr>
          <w:color w:val="000000"/>
          <w:lang w:val="en-US" w:eastAsia="sr-Latn-CS"/>
        </w:rPr>
        <w:t>iilor</w:t>
      </w:r>
      <w:proofErr w:type="spellEnd"/>
      <w:r w:rsidRPr="00840DFA">
        <w:rPr>
          <w:color w:val="000000"/>
          <w:lang w:val="en-US" w:eastAsia="sr-Latn-CS"/>
        </w:rPr>
        <w:t>:</w:t>
      </w:r>
      <w:r w:rsidR="00EA56A3" w:rsidRPr="00840DFA">
        <w:rPr>
          <w:color w:val="000000"/>
          <w:lang w:val="en-US" w:eastAsia="sr-Latn-CS"/>
        </w:rPr>
        <w:t xml:space="preserve"> </w:t>
      </w:r>
      <w:r w:rsidR="00EA56A3" w:rsidRPr="00840DFA">
        <w:t>instante.justice.md, data2b.md, infodebit.md</w:t>
      </w:r>
      <w:r w:rsidR="00E55196" w:rsidRPr="00840DFA">
        <w:t>, website</w:t>
      </w:r>
      <w:r w:rsidR="00046144" w:rsidRPr="00840DFA">
        <w:t>-</w:t>
      </w:r>
      <w:proofErr w:type="spellStart"/>
      <w:r w:rsidR="00046144" w:rsidRPr="00840DFA">
        <w:t>uri</w:t>
      </w:r>
      <w:proofErr w:type="spellEnd"/>
      <w:r w:rsidR="00E55196" w:rsidRPr="00840DFA">
        <w:t xml:space="preserve"> mass media.</w:t>
      </w:r>
      <w:r w:rsidR="00EA56A3" w:rsidRPr="00840DFA">
        <w:t xml:space="preserve"> </w:t>
      </w:r>
    </w:p>
    <w:p w14:paraId="02F8A710" w14:textId="24056BBA" w:rsidR="00A25C40" w:rsidRPr="00840DFA" w:rsidRDefault="00EA56A3" w:rsidP="00840DFA">
      <w:pPr>
        <w:spacing w:after="0" w:line="276" w:lineRule="auto"/>
        <w:rPr>
          <w:lang w:val="ro-MD"/>
        </w:rPr>
      </w:pPr>
      <w:proofErr w:type="spellStart"/>
      <w:r w:rsidRPr="00840DFA">
        <w:t>Surse</w:t>
      </w:r>
      <w:proofErr w:type="spellEnd"/>
      <w:r w:rsidRPr="00840DFA">
        <w:t xml:space="preserve"> interne: watch</w:t>
      </w:r>
      <w:r w:rsidR="00A25C40" w:rsidRPr="00840DFA">
        <w:t>-</w:t>
      </w:r>
      <w:r w:rsidRPr="00840DFA">
        <w:t>list interne, core banking</w:t>
      </w:r>
      <w:r w:rsidR="009A1561" w:rsidRPr="00840DFA">
        <w:t xml:space="preserve"> (</w:t>
      </w:r>
      <w:proofErr w:type="spellStart"/>
      <w:r w:rsidR="00791899" w:rsidRPr="00840DFA">
        <w:t>inclusiv</w:t>
      </w:r>
      <w:proofErr w:type="spellEnd"/>
      <w:r w:rsidR="00791899" w:rsidRPr="00840DFA">
        <w:t xml:space="preserve"> </w:t>
      </w:r>
      <w:proofErr w:type="spellStart"/>
      <w:r w:rsidR="009A1561" w:rsidRPr="00840DFA">
        <w:t>extrasul</w:t>
      </w:r>
      <w:proofErr w:type="spellEnd"/>
      <w:r w:rsidR="009A1561" w:rsidRPr="00840DFA">
        <w:t xml:space="preserve"> de </w:t>
      </w:r>
      <w:proofErr w:type="spellStart"/>
      <w:r w:rsidR="009A1561" w:rsidRPr="00840DFA">
        <w:t>cont</w:t>
      </w:r>
      <w:proofErr w:type="spellEnd"/>
      <w:r w:rsidR="00046144" w:rsidRPr="00840DFA">
        <w:t xml:space="preserve"> </w:t>
      </w:r>
      <w:proofErr w:type="spellStart"/>
      <w:r w:rsidR="00046144" w:rsidRPr="00840DFA">
        <w:t>bancar</w:t>
      </w:r>
      <w:proofErr w:type="spellEnd"/>
      <w:r w:rsidR="009A1561" w:rsidRPr="00840DFA">
        <w:t>)</w:t>
      </w:r>
      <w:r w:rsidRPr="00840DFA">
        <w:t xml:space="preserve">, </w:t>
      </w:r>
      <w:proofErr w:type="spellStart"/>
      <w:r w:rsidRPr="00840DFA">
        <w:t>biroul</w:t>
      </w:r>
      <w:proofErr w:type="spellEnd"/>
      <w:r w:rsidRPr="00840DFA">
        <w:t xml:space="preserve"> </w:t>
      </w:r>
      <w:proofErr w:type="spellStart"/>
      <w:r w:rsidRPr="00840DFA">
        <w:t>istoriei</w:t>
      </w:r>
      <w:proofErr w:type="spellEnd"/>
      <w:r w:rsidRPr="00840DFA">
        <w:t xml:space="preserve"> de credit. </w:t>
      </w:r>
      <w:r w:rsidR="009A1561" w:rsidRPr="00840DFA">
        <w:br/>
      </w:r>
      <w:proofErr w:type="spellStart"/>
      <w:r w:rsidR="009A1561" w:rsidRPr="00840DFA">
        <w:t>Raportul</w:t>
      </w:r>
      <w:proofErr w:type="spellEnd"/>
      <w:r w:rsidR="009A1561" w:rsidRPr="00840DFA">
        <w:t xml:space="preserve"> de </w:t>
      </w:r>
      <w:proofErr w:type="spellStart"/>
      <w:r w:rsidR="009A1561" w:rsidRPr="00840DFA">
        <w:t>sinteza</w:t>
      </w:r>
      <w:proofErr w:type="spellEnd"/>
      <w:r w:rsidR="009A1561" w:rsidRPr="00840DFA">
        <w:t xml:space="preserve"> </w:t>
      </w:r>
      <w:proofErr w:type="spellStart"/>
      <w:r w:rsidR="00523635" w:rsidRPr="00840DFA">
        <w:t>va</w:t>
      </w:r>
      <w:proofErr w:type="spellEnd"/>
      <w:r w:rsidR="00523635" w:rsidRPr="00840DFA">
        <w:t xml:space="preserve"> include </w:t>
      </w:r>
      <w:proofErr w:type="spellStart"/>
      <w:r w:rsidR="00DE181A" w:rsidRPr="00840DFA">
        <w:t>eviden</w:t>
      </w:r>
      <w:r w:rsidR="00046144" w:rsidRPr="00840DFA">
        <w:t>ț</w:t>
      </w:r>
      <w:r w:rsidR="00DE181A" w:rsidRPr="00840DFA">
        <w:t>ie</w:t>
      </w:r>
      <w:r w:rsidR="00523635" w:rsidRPr="00840DFA">
        <w:t>ri</w:t>
      </w:r>
      <w:proofErr w:type="spellEnd"/>
      <w:r w:rsidR="00DE181A" w:rsidRPr="00840DFA">
        <w:t xml:space="preserve"> </w:t>
      </w:r>
      <w:proofErr w:type="spellStart"/>
      <w:r w:rsidR="00046144" w:rsidRPr="00840DFA">
        <w:t>î</w:t>
      </w:r>
      <w:r w:rsidR="00DE181A" w:rsidRPr="00840DFA">
        <w:t>n</w:t>
      </w:r>
      <w:proofErr w:type="spellEnd"/>
      <w:r w:rsidR="00DE181A" w:rsidRPr="00840DFA">
        <w:t xml:space="preserve"> </w:t>
      </w:r>
      <w:proofErr w:type="spellStart"/>
      <w:r w:rsidR="00DE181A" w:rsidRPr="00840DFA">
        <w:t>baz</w:t>
      </w:r>
      <w:r w:rsidR="00046144" w:rsidRPr="00840DFA">
        <w:t>a</w:t>
      </w:r>
      <w:proofErr w:type="spellEnd"/>
      <w:r w:rsidR="00DE181A" w:rsidRPr="00840DFA">
        <w:t xml:space="preserve"> </w:t>
      </w:r>
      <w:proofErr w:type="spellStart"/>
      <w:r w:rsidR="00DE181A" w:rsidRPr="00840DFA">
        <w:t>anum</w:t>
      </w:r>
      <w:r w:rsidR="00046144" w:rsidRPr="00840DFA">
        <w:t>it</w:t>
      </w:r>
      <w:r w:rsidR="00523635" w:rsidRPr="00840DFA">
        <w:t>or</w:t>
      </w:r>
      <w:proofErr w:type="spellEnd"/>
      <w:r w:rsidR="00DE181A" w:rsidRPr="00840DFA">
        <w:t xml:space="preserve"> </w:t>
      </w:r>
      <w:proofErr w:type="spellStart"/>
      <w:r w:rsidR="00DE181A" w:rsidRPr="00840DFA">
        <w:t>cuvinte</w:t>
      </w:r>
      <w:proofErr w:type="spellEnd"/>
      <w:r w:rsidR="00DE181A" w:rsidRPr="00840DFA">
        <w:t xml:space="preserve"> </w:t>
      </w:r>
      <w:proofErr w:type="spellStart"/>
      <w:r w:rsidR="00DE181A" w:rsidRPr="00840DFA">
        <w:t>cheie</w:t>
      </w:r>
      <w:proofErr w:type="spellEnd"/>
      <w:r w:rsidR="00791899" w:rsidRPr="00840DFA">
        <w:t xml:space="preserve"> </w:t>
      </w:r>
      <w:r w:rsidR="00791899" w:rsidRPr="00840DFA">
        <w:rPr>
          <w:lang w:val="ro-MD"/>
        </w:rPr>
        <w:t xml:space="preserve">și </w:t>
      </w:r>
      <w:proofErr w:type="spellStart"/>
      <w:r w:rsidR="00DE181A" w:rsidRPr="00840DFA">
        <w:t>praguri</w:t>
      </w:r>
      <w:proofErr w:type="spellEnd"/>
      <w:r w:rsidR="00DE181A" w:rsidRPr="00840DFA">
        <w:t xml:space="preserve"> de </w:t>
      </w:r>
      <w:proofErr w:type="spellStart"/>
      <w:r w:rsidR="00DE181A" w:rsidRPr="00840DFA">
        <w:t>trecere</w:t>
      </w:r>
      <w:proofErr w:type="spellEnd"/>
      <w:r w:rsidR="00046144" w:rsidRPr="00840DFA">
        <w:t xml:space="preserve"> </w:t>
      </w:r>
      <w:proofErr w:type="spellStart"/>
      <w:r w:rsidR="00046144" w:rsidRPr="00840DFA">
        <w:t>setate</w:t>
      </w:r>
      <w:proofErr w:type="spellEnd"/>
      <w:r w:rsidR="00523635" w:rsidRPr="00840DFA">
        <w:t xml:space="preserve"> de Banca</w:t>
      </w:r>
      <w:r w:rsidR="00DE181A" w:rsidRPr="00840DFA">
        <w:t>.</w:t>
      </w:r>
    </w:p>
    <w:p w14:paraId="0B982DDA" w14:textId="42ABBC4B" w:rsidR="00E55196" w:rsidRPr="00840DFA" w:rsidRDefault="00046144" w:rsidP="00840DFA">
      <w:pPr>
        <w:spacing w:after="0" w:line="276" w:lineRule="auto"/>
      </w:pPr>
      <w:r w:rsidRPr="00840DFA">
        <w:t xml:space="preserve">Este </w:t>
      </w:r>
      <w:proofErr w:type="spellStart"/>
      <w:r w:rsidRPr="00840DFA">
        <w:t>necesar</w:t>
      </w:r>
      <w:proofErr w:type="spellEnd"/>
      <w:r w:rsidRPr="00840DFA">
        <w:t xml:space="preserve"> ca </w:t>
      </w:r>
      <w:proofErr w:type="spellStart"/>
      <w:r w:rsidR="00335EB1" w:rsidRPr="00840DFA">
        <w:t>solu</w:t>
      </w:r>
      <w:r w:rsidRPr="00840DFA">
        <w:t>ț</w:t>
      </w:r>
      <w:r w:rsidR="00335EB1" w:rsidRPr="00840DFA">
        <w:t>ia</w:t>
      </w:r>
      <w:proofErr w:type="spellEnd"/>
      <w:r w:rsidR="00335EB1" w:rsidRPr="00840DFA">
        <w:t xml:space="preserve"> </w:t>
      </w:r>
      <w:proofErr w:type="spellStart"/>
      <w:r w:rsidRPr="00840DFA">
        <w:t>propusă</w:t>
      </w:r>
      <w:proofErr w:type="spellEnd"/>
      <w:r w:rsidRPr="00840DFA">
        <w:t xml:space="preserve"> </w:t>
      </w:r>
      <w:proofErr w:type="spellStart"/>
      <w:r w:rsidR="00335EB1" w:rsidRPr="00840DFA">
        <w:t>s</w:t>
      </w:r>
      <w:r w:rsidRPr="00840DFA">
        <w:t>ă</w:t>
      </w:r>
      <w:proofErr w:type="spellEnd"/>
      <w:r w:rsidR="00335EB1" w:rsidRPr="00840DFA">
        <w:t xml:space="preserve"> </w:t>
      </w:r>
      <w:proofErr w:type="spellStart"/>
      <w:r w:rsidR="00335EB1" w:rsidRPr="00840DFA">
        <w:t>ofere</w:t>
      </w:r>
      <w:proofErr w:type="spellEnd"/>
      <w:r w:rsidR="00335EB1" w:rsidRPr="00840DFA">
        <w:t xml:space="preserve"> </w:t>
      </w:r>
      <w:proofErr w:type="spellStart"/>
      <w:r w:rsidRPr="00840DFA">
        <w:t>ș</w:t>
      </w:r>
      <w:r w:rsidR="00335EB1" w:rsidRPr="00840DFA">
        <w:t>i</w:t>
      </w:r>
      <w:proofErr w:type="spellEnd"/>
      <w:r w:rsidR="00335EB1" w:rsidRPr="00840DFA">
        <w:t xml:space="preserve"> </w:t>
      </w:r>
      <w:proofErr w:type="spellStart"/>
      <w:r w:rsidR="00335EB1" w:rsidRPr="00840DFA">
        <w:t>func</w:t>
      </w:r>
      <w:r w:rsidRPr="00840DFA">
        <w:t>ț</w:t>
      </w:r>
      <w:r w:rsidR="00335EB1" w:rsidRPr="00840DFA">
        <w:t>ionalul</w:t>
      </w:r>
      <w:proofErr w:type="spellEnd"/>
      <w:r w:rsidR="00335EB1" w:rsidRPr="00840DFA">
        <w:t xml:space="preserve"> de </w:t>
      </w:r>
      <w:proofErr w:type="spellStart"/>
      <w:r w:rsidR="00335EB1" w:rsidRPr="00840DFA">
        <w:t>co</w:t>
      </w:r>
      <w:r w:rsidR="007719D1" w:rsidRPr="00840DFA">
        <w:t>n</w:t>
      </w:r>
      <w:r w:rsidR="00335EB1" w:rsidRPr="00840DFA">
        <w:t>solidare</w:t>
      </w:r>
      <w:proofErr w:type="spellEnd"/>
      <w:r w:rsidR="00335EB1" w:rsidRPr="00840DFA">
        <w:t xml:space="preserve"> </w:t>
      </w:r>
      <w:proofErr w:type="gramStart"/>
      <w:r w:rsidR="00523635" w:rsidRPr="00840DFA">
        <w:t>a</w:t>
      </w:r>
      <w:proofErr w:type="gramEnd"/>
      <w:r w:rsidR="00523635" w:rsidRPr="00840DFA">
        <w:t xml:space="preserve"> </w:t>
      </w:r>
      <w:proofErr w:type="spellStart"/>
      <w:r w:rsidR="00335EB1" w:rsidRPr="00840DFA">
        <w:t>extraselor</w:t>
      </w:r>
      <w:proofErr w:type="spellEnd"/>
      <w:r w:rsidR="00335EB1" w:rsidRPr="00840DFA">
        <w:t xml:space="preserve"> de </w:t>
      </w:r>
      <w:proofErr w:type="spellStart"/>
      <w:r w:rsidR="00335EB1" w:rsidRPr="00840DFA">
        <w:t>cont</w:t>
      </w:r>
      <w:proofErr w:type="spellEnd"/>
      <w:r w:rsidR="00335EB1" w:rsidRPr="00840DFA">
        <w:t xml:space="preserve"> a</w:t>
      </w:r>
      <w:r w:rsidR="00523635" w:rsidRPr="00840DFA">
        <w:t>le</w:t>
      </w:r>
      <w:r w:rsidR="00335EB1" w:rsidRPr="00840DFA">
        <w:t xml:space="preserve"> </w:t>
      </w:r>
      <w:proofErr w:type="spellStart"/>
      <w:r w:rsidR="00335EB1" w:rsidRPr="00840DFA">
        <w:t>clien</w:t>
      </w:r>
      <w:r w:rsidRPr="00840DFA">
        <w:t>ț</w:t>
      </w:r>
      <w:r w:rsidR="00335EB1" w:rsidRPr="00840DFA">
        <w:t>iilor</w:t>
      </w:r>
      <w:proofErr w:type="spellEnd"/>
      <w:r w:rsidR="00523635" w:rsidRPr="00840DFA">
        <w:t>,</w:t>
      </w:r>
      <w:r w:rsidR="00335EB1" w:rsidRPr="00840DFA">
        <w:t xml:space="preserve"> </w:t>
      </w:r>
      <w:proofErr w:type="spellStart"/>
      <w:r w:rsidR="00335EB1" w:rsidRPr="00840DFA">
        <w:t>pentru</w:t>
      </w:r>
      <w:proofErr w:type="spellEnd"/>
      <w:r w:rsidR="00335EB1" w:rsidRPr="00840DFA">
        <w:t xml:space="preserve"> a </w:t>
      </w:r>
      <w:proofErr w:type="spellStart"/>
      <w:r w:rsidR="00335EB1" w:rsidRPr="00840DFA">
        <w:t>realiza</w:t>
      </w:r>
      <w:proofErr w:type="spellEnd"/>
      <w:r w:rsidR="00335EB1" w:rsidRPr="00840DFA">
        <w:t xml:space="preserve"> </w:t>
      </w:r>
      <w:proofErr w:type="spellStart"/>
      <w:r w:rsidR="00335EB1" w:rsidRPr="00840DFA">
        <w:t>verificarea</w:t>
      </w:r>
      <w:proofErr w:type="spellEnd"/>
      <w:r w:rsidR="00335EB1" w:rsidRPr="00840DFA">
        <w:t xml:space="preserve"> </w:t>
      </w:r>
      <w:proofErr w:type="spellStart"/>
      <w:r w:rsidR="00335EB1" w:rsidRPr="00840DFA">
        <w:t>rapid</w:t>
      </w:r>
      <w:r w:rsidRPr="00840DFA">
        <w:t>ă</w:t>
      </w:r>
      <w:proofErr w:type="spellEnd"/>
      <w:r w:rsidR="00335EB1" w:rsidRPr="00840DFA">
        <w:t xml:space="preserve"> a </w:t>
      </w:r>
      <w:proofErr w:type="spellStart"/>
      <w:r w:rsidR="00335EB1" w:rsidRPr="00840DFA">
        <w:t>tranzac</w:t>
      </w:r>
      <w:r w:rsidRPr="00840DFA">
        <w:t>ț</w:t>
      </w:r>
      <w:r w:rsidR="00335EB1" w:rsidRPr="00840DFA">
        <w:t>iilor</w:t>
      </w:r>
      <w:proofErr w:type="spellEnd"/>
      <w:r w:rsidR="00335EB1" w:rsidRPr="00840DFA">
        <w:t xml:space="preserve"> de </w:t>
      </w:r>
      <w:proofErr w:type="spellStart"/>
      <w:r w:rsidRPr="00840DFA">
        <w:t>î</w:t>
      </w:r>
      <w:r w:rsidR="00335EB1" w:rsidRPr="00840DFA">
        <w:t>ntrare</w:t>
      </w:r>
      <w:proofErr w:type="spellEnd"/>
      <w:r w:rsidR="00335EB1" w:rsidRPr="00840DFA">
        <w:t xml:space="preserve"> </w:t>
      </w:r>
      <w:proofErr w:type="spellStart"/>
      <w:r w:rsidRPr="00840DFA">
        <w:t>ș</w:t>
      </w:r>
      <w:r w:rsidR="00335EB1" w:rsidRPr="00840DFA">
        <w:t>i</w:t>
      </w:r>
      <w:proofErr w:type="spellEnd"/>
      <w:r w:rsidR="00335EB1" w:rsidRPr="00840DFA">
        <w:t xml:space="preserve"> </w:t>
      </w:r>
      <w:proofErr w:type="spellStart"/>
      <w:r w:rsidR="00335EB1" w:rsidRPr="00840DFA">
        <w:t>ie</w:t>
      </w:r>
      <w:r w:rsidRPr="00840DFA">
        <w:t>ș</w:t>
      </w:r>
      <w:r w:rsidR="00335EB1" w:rsidRPr="00840DFA">
        <w:t>ire</w:t>
      </w:r>
      <w:proofErr w:type="spellEnd"/>
      <w:r w:rsidR="00335EB1" w:rsidRPr="00840DFA">
        <w:t>.</w:t>
      </w:r>
    </w:p>
    <w:p w14:paraId="586D77D0" w14:textId="77777777" w:rsidR="00081BAB" w:rsidRPr="00840DFA" w:rsidRDefault="00081BAB" w:rsidP="00840DFA">
      <w:pPr>
        <w:spacing w:after="0" w:line="276" w:lineRule="auto"/>
        <w:rPr>
          <w:color w:val="000000"/>
          <w:lang w:val="en-US" w:eastAsia="sr-Latn-CS"/>
        </w:rPr>
      </w:pPr>
    </w:p>
    <w:p w14:paraId="6FCA4AA4" w14:textId="77777777" w:rsidR="000D08FD" w:rsidRPr="00840DFA" w:rsidRDefault="000D08FD" w:rsidP="00840DFA">
      <w:pPr>
        <w:spacing w:after="0" w:line="276" w:lineRule="auto"/>
        <w:rPr>
          <w:color w:val="000000"/>
          <w:lang w:val="en-US" w:eastAsia="sr-Latn-CS"/>
        </w:rPr>
      </w:pPr>
    </w:p>
    <w:p w14:paraId="1A55678C" w14:textId="7F02781D" w:rsidR="00A25C40" w:rsidRPr="00840DFA" w:rsidRDefault="00081BAB" w:rsidP="00840DFA">
      <w:pPr>
        <w:spacing w:after="0" w:line="276" w:lineRule="auto"/>
        <w:rPr>
          <w:color w:val="000000"/>
          <w:lang w:val="en-US" w:eastAsia="sr-Latn-CS"/>
        </w:rPr>
      </w:pPr>
      <w:r w:rsidRPr="00840DFA">
        <w:rPr>
          <w:color w:val="000000"/>
          <w:lang w:val="en-US" w:eastAsia="sr-Latn-CS"/>
        </w:rPr>
        <w:t xml:space="preserve">2. </w:t>
      </w:r>
      <w:r w:rsidRPr="00840DFA">
        <w:rPr>
          <w:b/>
          <w:bCs/>
          <w:color w:val="000000"/>
          <w:lang w:val="en-US" w:eastAsia="sr-Latn-CS"/>
        </w:rPr>
        <w:t>Automated financial spreading</w:t>
      </w:r>
      <w:r w:rsidRPr="00840DFA">
        <w:rPr>
          <w:color w:val="000000"/>
          <w:lang w:val="en-US" w:eastAsia="sr-Latn-CS"/>
        </w:rPr>
        <w:t xml:space="preserve"> – </w:t>
      </w:r>
      <w:proofErr w:type="spellStart"/>
      <w:r w:rsidR="00523635" w:rsidRPr="00840DFA">
        <w:rPr>
          <w:color w:val="000000"/>
          <w:lang w:val="en-US" w:eastAsia="sr-Latn-CS"/>
        </w:rPr>
        <w:t>solutia</w:t>
      </w:r>
      <w:proofErr w:type="spellEnd"/>
      <w:r w:rsidR="00523635" w:rsidRPr="00840DFA">
        <w:rPr>
          <w:color w:val="000000"/>
          <w:lang w:val="en-US" w:eastAsia="sr-Latn-CS"/>
        </w:rPr>
        <w:t xml:space="preserve"> </w:t>
      </w:r>
      <w:proofErr w:type="spellStart"/>
      <w:r w:rsidR="00523635" w:rsidRPr="00840DFA">
        <w:rPr>
          <w:color w:val="000000"/>
          <w:lang w:val="en-US" w:eastAsia="sr-Latn-CS"/>
        </w:rPr>
        <w:t>consta</w:t>
      </w:r>
      <w:proofErr w:type="spellEnd"/>
      <w:r w:rsidR="00523635" w:rsidRPr="00840DFA">
        <w:rPr>
          <w:color w:val="000000"/>
          <w:lang w:val="en-US" w:eastAsia="sr-Latn-CS"/>
        </w:rPr>
        <w:t xml:space="preserve"> in </w:t>
      </w:r>
      <w:proofErr w:type="spellStart"/>
      <w:r w:rsidRPr="00840DFA">
        <w:rPr>
          <w:color w:val="000000"/>
          <w:lang w:val="en-US" w:eastAsia="sr-Latn-CS"/>
        </w:rPr>
        <w:t>maparea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="0003015B" w:rsidRPr="00840DFA">
        <w:rPr>
          <w:color w:val="000000"/>
          <w:lang w:val="en-US" w:eastAsia="sr-Latn-CS"/>
        </w:rPr>
        <w:t>automat</w:t>
      </w:r>
      <w:r w:rsidR="00046144" w:rsidRPr="00840DFA">
        <w:rPr>
          <w:color w:val="000000"/>
          <w:lang w:val="en-US" w:eastAsia="sr-Latn-CS"/>
        </w:rPr>
        <w:t>ă</w:t>
      </w:r>
      <w:proofErr w:type="spellEnd"/>
      <w:r w:rsidR="0003015B" w:rsidRPr="00840DFA">
        <w:rPr>
          <w:color w:val="000000"/>
          <w:lang w:val="en-US" w:eastAsia="sr-Latn-CS"/>
        </w:rPr>
        <w:t>/</w:t>
      </w:r>
      <w:proofErr w:type="spellStart"/>
      <w:r w:rsidR="0003015B" w:rsidRPr="00840DFA">
        <w:rPr>
          <w:color w:val="000000"/>
          <w:lang w:val="en-US" w:eastAsia="sr-Latn-CS"/>
        </w:rPr>
        <w:t>robotizat</w:t>
      </w:r>
      <w:r w:rsidR="00046144" w:rsidRPr="00840DFA">
        <w:rPr>
          <w:color w:val="000000"/>
          <w:lang w:val="en-US" w:eastAsia="sr-Latn-CS"/>
        </w:rPr>
        <w:t>ă</w:t>
      </w:r>
      <w:proofErr w:type="spellEnd"/>
      <w:r w:rsidR="0003015B" w:rsidRPr="00840DFA">
        <w:rPr>
          <w:color w:val="000000"/>
          <w:lang w:val="en-US" w:eastAsia="sr-Latn-CS"/>
        </w:rPr>
        <w:t xml:space="preserve"> a </w:t>
      </w:r>
      <w:proofErr w:type="spellStart"/>
      <w:r w:rsidRPr="00840DFA">
        <w:rPr>
          <w:color w:val="000000"/>
          <w:lang w:val="en-US" w:eastAsia="sr-Latn-CS"/>
        </w:rPr>
        <w:t>datelor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financiare</w:t>
      </w:r>
      <w:proofErr w:type="spellEnd"/>
      <w:r w:rsidRPr="00840DFA">
        <w:rPr>
          <w:color w:val="000000"/>
          <w:lang w:val="en-US" w:eastAsia="sr-Latn-CS"/>
        </w:rPr>
        <w:t xml:space="preserve"> din </w:t>
      </w:r>
      <w:proofErr w:type="spellStart"/>
      <w:r w:rsidRPr="00840DFA">
        <w:rPr>
          <w:color w:val="000000"/>
          <w:lang w:val="en-US" w:eastAsia="sr-Latn-CS"/>
        </w:rPr>
        <w:t>raportul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financiar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și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balanța</w:t>
      </w:r>
      <w:proofErr w:type="spellEnd"/>
      <w:r w:rsidRPr="00840DFA">
        <w:rPr>
          <w:color w:val="000000"/>
          <w:lang w:val="en-US" w:eastAsia="sr-Latn-CS"/>
        </w:rPr>
        <w:t xml:space="preserve"> de </w:t>
      </w:r>
      <w:proofErr w:type="spellStart"/>
      <w:r w:rsidRPr="00840DFA">
        <w:rPr>
          <w:color w:val="000000"/>
          <w:lang w:val="en-US" w:eastAsia="sr-Latn-CS"/>
        </w:rPr>
        <w:t>verificare</w:t>
      </w:r>
      <w:proofErr w:type="spellEnd"/>
      <w:r w:rsidRPr="00840DFA">
        <w:rPr>
          <w:color w:val="000000"/>
          <w:lang w:val="en-US" w:eastAsia="sr-Latn-CS"/>
        </w:rPr>
        <w:t xml:space="preserve"> a </w:t>
      </w:r>
      <w:proofErr w:type="spellStart"/>
      <w:r w:rsidRPr="00840DFA">
        <w:rPr>
          <w:color w:val="000000"/>
          <w:lang w:val="en-US" w:eastAsia="sr-Latn-CS"/>
        </w:rPr>
        <w:t>conturilor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="0049438A" w:rsidRPr="00840DFA">
        <w:rPr>
          <w:color w:val="000000"/>
          <w:lang w:val="en-US" w:eastAsia="sr-Latn-CS"/>
        </w:rPr>
        <w:t>primite</w:t>
      </w:r>
      <w:proofErr w:type="spellEnd"/>
      <w:r w:rsidR="0049438A" w:rsidRPr="00840DFA">
        <w:rPr>
          <w:color w:val="000000"/>
          <w:lang w:val="en-US" w:eastAsia="sr-Latn-CS"/>
        </w:rPr>
        <w:t xml:space="preserve"> de la </w:t>
      </w:r>
      <w:proofErr w:type="spellStart"/>
      <w:r w:rsidR="0049438A" w:rsidRPr="00840DFA">
        <w:rPr>
          <w:color w:val="000000"/>
          <w:lang w:val="en-US" w:eastAsia="sr-Latn-CS"/>
        </w:rPr>
        <w:t>clientii</w:t>
      </w:r>
      <w:proofErr w:type="spellEnd"/>
      <w:r w:rsidR="0049438A" w:rsidRPr="00840DFA">
        <w:rPr>
          <w:color w:val="000000"/>
          <w:lang w:val="en-US" w:eastAsia="sr-Latn-CS"/>
        </w:rPr>
        <w:t xml:space="preserve"> </w:t>
      </w:r>
      <w:proofErr w:type="spellStart"/>
      <w:r w:rsidR="0049438A" w:rsidRPr="00840DFA">
        <w:rPr>
          <w:color w:val="000000"/>
          <w:lang w:val="en-US" w:eastAsia="sr-Latn-CS"/>
        </w:rPr>
        <w:t>Bancii</w:t>
      </w:r>
      <w:proofErr w:type="spellEnd"/>
      <w:r w:rsidR="0049438A" w:rsidRPr="00840DFA">
        <w:rPr>
          <w:color w:val="000000"/>
          <w:lang w:val="en-US" w:eastAsia="sr-Latn-CS"/>
        </w:rPr>
        <w:t xml:space="preserve">, </w:t>
      </w:r>
      <w:r w:rsidRPr="00840DFA">
        <w:rPr>
          <w:color w:val="000000"/>
          <w:lang w:val="en-US" w:eastAsia="sr-Latn-CS"/>
        </w:rPr>
        <w:t xml:space="preserve">cu </w:t>
      </w:r>
      <w:proofErr w:type="spellStart"/>
      <w:r w:rsidRPr="00840DFA">
        <w:rPr>
          <w:color w:val="000000"/>
          <w:lang w:val="en-US" w:eastAsia="sr-Latn-CS"/>
        </w:rPr>
        <w:t>fișierul</w:t>
      </w:r>
      <w:proofErr w:type="spellEnd"/>
      <w:r w:rsidR="00523635" w:rsidRPr="00840DFA">
        <w:rPr>
          <w:color w:val="000000"/>
          <w:lang w:val="en-US" w:eastAsia="sr-Latn-CS"/>
        </w:rPr>
        <w:t xml:space="preserve"> </w:t>
      </w:r>
      <w:r w:rsidR="008D5E97" w:rsidRPr="00840DFA">
        <w:rPr>
          <w:color w:val="000000"/>
          <w:lang w:val="en-US" w:eastAsia="sr-Latn-CS"/>
        </w:rPr>
        <w:t>(.xlsx)</w:t>
      </w:r>
      <w:r w:rsidRPr="00840DFA">
        <w:rPr>
          <w:color w:val="000000"/>
          <w:lang w:val="en-US" w:eastAsia="sr-Latn-CS"/>
        </w:rPr>
        <w:t xml:space="preserve"> de </w:t>
      </w:r>
      <w:proofErr w:type="spellStart"/>
      <w:r w:rsidRPr="00840DFA">
        <w:rPr>
          <w:color w:val="000000"/>
          <w:lang w:val="en-US" w:eastAsia="sr-Latn-CS"/>
        </w:rPr>
        <w:t>analiză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creditară</w:t>
      </w:r>
      <w:proofErr w:type="spellEnd"/>
      <w:r w:rsidR="0049438A" w:rsidRPr="00840DFA">
        <w:rPr>
          <w:color w:val="000000"/>
          <w:lang w:val="en-US" w:eastAsia="sr-Latn-CS"/>
        </w:rPr>
        <w:t xml:space="preserve"> din </w:t>
      </w:r>
      <w:proofErr w:type="spellStart"/>
      <w:r w:rsidR="0049438A" w:rsidRPr="00840DFA">
        <w:rPr>
          <w:color w:val="000000"/>
          <w:lang w:val="en-US" w:eastAsia="sr-Latn-CS"/>
        </w:rPr>
        <w:t>cadrul</w:t>
      </w:r>
      <w:proofErr w:type="spellEnd"/>
      <w:r w:rsidR="0049438A" w:rsidRPr="00840DFA">
        <w:rPr>
          <w:color w:val="000000"/>
          <w:lang w:val="en-US" w:eastAsia="sr-Latn-CS"/>
        </w:rPr>
        <w:t xml:space="preserve"> Bancii</w:t>
      </w:r>
      <w:r w:rsidRPr="00840DFA">
        <w:rPr>
          <w:color w:val="000000"/>
          <w:lang w:val="en-US" w:eastAsia="sr-Latn-CS"/>
        </w:rPr>
        <w:t>.</w:t>
      </w:r>
      <w:r w:rsidR="00A25C40" w:rsidRPr="00840DFA">
        <w:rPr>
          <w:color w:val="000000"/>
          <w:lang w:val="en-US" w:eastAsia="sr-Latn-CS"/>
        </w:rPr>
        <w:br/>
      </w:r>
      <w:proofErr w:type="spellStart"/>
      <w:r w:rsidR="00A25C40" w:rsidRPr="00840DFA">
        <w:rPr>
          <w:color w:val="000000"/>
          <w:lang w:val="en-US" w:eastAsia="sr-Latn-CS"/>
        </w:rPr>
        <w:t>Fi</w:t>
      </w:r>
      <w:r w:rsidR="003362FF" w:rsidRPr="00840DFA">
        <w:rPr>
          <w:color w:val="000000"/>
          <w:lang w:val="en-US" w:eastAsia="sr-Latn-CS"/>
        </w:rPr>
        <w:t>ș</w:t>
      </w:r>
      <w:r w:rsidR="00A25C40" w:rsidRPr="00840DFA">
        <w:rPr>
          <w:color w:val="000000"/>
          <w:lang w:val="en-US" w:eastAsia="sr-Latn-CS"/>
        </w:rPr>
        <w:t>ierele</w:t>
      </w:r>
      <w:proofErr w:type="spellEnd"/>
      <w:r w:rsidR="00A25C40" w:rsidRPr="00840DFA">
        <w:rPr>
          <w:color w:val="000000"/>
          <w:lang w:val="en-US" w:eastAsia="sr-Latn-CS"/>
        </w:rPr>
        <w:t xml:space="preserve"> din care </w:t>
      </w:r>
      <w:proofErr w:type="spellStart"/>
      <w:r w:rsidR="00A25C40" w:rsidRPr="00840DFA">
        <w:rPr>
          <w:color w:val="000000"/>
          <w:lang w:val="en-US" w:eastAsia="sr-Latn-CS"/>
        </w:rPr>
        <w:t>este</w:t>
      </w:r>
      <w:proofErr w:type="spellEnd"/>
      <w:r w:rsidR="00A25C40" w:rsidRPr="00840DFA">
        <w:rPr>
          <w:color w:val="000000"/>
          <w:lang w:val="en-US" w:eastAsia="sr-Latn-CS"/>
        </w:rPr>
        <w:t xml:space="preserve"> </w:t>
      </w:r>
      <w:proofErr w:type="spellStart"/>
      <w:r w:rsidR="00A25C40" w:rsidRPr="00840DFA">
        <w:rPr>
          <w:color w:val="000000"/>
          <w:lang w:val="en-US" w:eastAsia="sr-Latn-CS"/>
        </w:rPr>
        <w:t>necesar</w:t>
      </w:r>
      <w:proofErr w:type="spellEnd"/>
      <w:r w:rsidR="00A25C40" w:rsidRPr="00840DFA">
        <w:rPr>
          <w:color w:val="000000"/>
          <w:lang w:val="en-US" w:eastAsia="sr-Latn-CS"/>
        </w:rPr>
        <w:t xml:space="preserve"> </w:t>
      </w:r>
      <w:proofErr w:type="spellStart"/>
      <w:r w:rsidR="006317F8" w:rsidRPr="00840DFA">
        <w:rPr>
          <w:color w:val="000000"/>
          <w:lang w:val="en-US" w:eastAsia="sr-Latn-CS"/>
        </w:rPr>
        <w:t>extragerea</w:t>
      </w:r>
      <w:proofErr w:type="spellEnd"/>
      <w:r w:rsidR="006317F8" w:rsidRPr="00840DFA">
        <w:rPr>
          <w:color w:val="000000"/>
          <w:lang w:val="en-US" w:eastAsia="sr-Latn-CS"/>
        </w:rPr>
        <w:t xml:space="preserve"> </w:t>
      </w:r>
      <w:proofErr w:type="spellStart"/>
      <w:r w:rsidR="00A25C40" w:rsidRPr="00840DFA">
        <w:rPr>
          <w:color w:val="000000"/>
          <w:lang w:val="en-US" w:eastAsia="sr-Latn-CS"/>
        </w:rPr>
        <w:t>datel</w:t>
      </w:r>
      <w:r w:rsidR="006317F8" w:rsidRPr="00840DFA">
        <w:rPr>
          <w:color w:val="000000"/>
          <w:lang w:val="en-US" w:eastAsia="sr-Latn-CS"/>
        </w:rPr>
        <w:t>or</w:t>
      </w:r>
      <w:proofErr w:type="spellEnd"/>
      <w:r w:rsidR="00A25C40" w:rsidRPr="00840DFA">
        <w:rPr>
          <w:color w:val="000000"/>
          <w:lang w:val="en-US" w:eastAsia="sr-Latn-CS"/>
        </w:rPr>
        <w:t xml:space="preserve"> </w:t>
      </w:r>
      <w:proofErr w:type="spellStart"/>
      <w:r w:rsidR="00A25C40" w:rsidRPr="00840DFA">
        <w:rPr>
          <w:color w:val="000000"/>
          <w:lang w:val="en-US" w:eastAsia="sr-Latn-CS"/>
        </w:rPr>
        <w:t>financiare</w:t>
      </w:r>
      <w:proofErr w:type="spellEnd"/>
      <w:r w:rsidR="00A25C40" w:rsidRPr="00840DFA">
        <w:rPr>
          <w:color w:val="000000"/>
          <w:lang w:val="en-US" w:eastAsia="sr-Latn-CS"/>
        </w:rPr>
        <w:t xml:space="preserve"> sunt </w:t>
      </w:r>
      <w:proofErr w:type="spellStart"/>
      <w:r w:rsidR="00A25C40" w:rsidRPr="00840DFA">
        <w:rPr>
          <w:color w:val="000000"/>
          <w:lang w:val="en-US" w:eastAsia="sr-Latn-CS"/>
        </w:rPr>
        <w:t>recep</w:t>
      </w:r>
      <w:r w:rsidR="00046144" w:rsidRPr="00840DFA">
        <w:rPr>
          <w:color w:val="000000"/>
          <w:lang w:val="en-US" w:eastAsia="sr-Latn-CS"/>
        </w:rPr>
        <w:t>ț</w:t>
      </w:r>
      <w:r w:rsidR="00A25C40" w:rsidRPr="00840DFA">
        <w:rPr>
          <w:color w:val="000000"/>
          <w:lang w:val="en-US" w:eastAsia="sr-Latn-CS"/>
        </w:rPr>
        <w:t>ionate</w:t>
      </w:r>
      <w:proofErr w:type="spellEnd"/>
      <w:r w:rsidR="00A25C40" w:rsidRPr="00840DFA">
        <w:rPr>
          <w:color w:val="000000"/>
          <w:lang w:val="en-US" w:eastAsia="sr-Latn-CS"/>
        </w:rPr>
        <w:t xml:space="preserve"> de la </w:t>
      </w:r>
      <w:proofErr w:type="spellStart"/>
      <w:r w:rsidR="00A25C40" w:rsidRPr="00840DFA">
        <w:rPr>
          <w:color w:val="000000"/>
          <w:lang w:val="en-US" w:eastAsia="sr-Latn-CS"/>
        </w:rPr>
        <w:t>clien</w:t>
      </w:r>
      <w:r w:rsidR="00046144" w:rsidRPr="00840DFA">
        <w:rPr>
          <w:color w:val="000000"/>
          <w:lang w:val="en-US" w:eastAsia="sr-Latn-CS"/>
        </w:rPr>
        <w:t>ț</w:t>
      </w:r>
      <w:r w:rsidR="00A25C40" w:rsidRPr="00840DFA">
        <w:rPr>
          <w:color w:val="000000"/>
          <w:lang w:val="en-US" w:eastAsia="sr-Latn-CS"/>
        </w:rPr>
        <w:t>ii</w:t>
      </w:r>
      <w:proofErr w:type="spellEnd"/>
      <w:r w:rsidR="00A25C40" w:rsidRPr="00840DFA">
        <w:rPr>
          <w:color w:val="000000"/>
          <w:lang w:val="en-US" w:eastAsia="sr-Latn-CS"/>
        </w:rPr>
        <w:t xml:space="preserve"> </w:t>
      </w:r>
      <w:proofErr w:type="spellStart"/>
      <w:r w:rsidR="00A25C40" w:rsidRPr="00840DFA">
        <w:rPr>
          <w:color w:val="000000"/>
          <w:lang w:val="en-US" w:eastAsia="sr-Latn-CS"/>
        </w:rPr>
        <w:t>b</w:t>
      </w:r>
      <w:r w:rsidR="00046144" w:rsidRPr="00840DFA">
        <w:rPr>
          <w:color w:val="000000"/>
          <w:lang w:val="en-US" w:eastAsia="sr-Latn-CS"/>
        </w:rPr>
        <w:t>ă</w:t>
      </w:r>
      <w:r w:rsidR="00A25C40" w:rsidRPr="00840DFA">
        <w:rPr>
          <w:color w:val="000000"/>
          <w:lang w:val="en-US" w:eastAsia="sr-Latn-CS"/>
        </w:rPr>
        <w:t>ncii</w:t>
      </w:r>
      <w:proofErr w:type="spellEnd"/>
      <w:r w:rsidR="00A25C40" w:rsidRPr="00840DFA">
        <w:rPr>
          <w:color w:val="000000"/>
          <w:lang w:val="en-US" w:eastAsia="sr-Latn-CS"/>
        </w:rPr>
        <w:t xml:space="preserve"> </w:t>
      </w:r>
      <w:proofErr w:type="spellStart"/>
      <w:r w:rsidR="00046144" w:rsidRPr="00840DFA">
        <w:rPr>
          <w:color w:val="000000"/>
          <w:lang w:val="en-US" w:eastAsia="sr-Latn-CS"/>
        </w:rPr>
        <w:t>î</w:t>
      </w:r>
      <w:r w:rsidR="00A25C40" w:rsidRPr="00840DFA">
        <w:rPr>
          <w:color w:val="000000"/>
          <w:lang w:val="en-US" w:eastAsia="sr-Latn-CS"/>
        </w:rPr>
        <w:t>n</w:t>
      </w:r>
      <w:proofErr w:type="spellEnd"/>
      <w:r w:rsidR="00A25C40" w:rsidRPr="00840DFA">
        <w:rPr>
          <w:color w:val="000000"/>
          <w:lang w:val="en-US" w:eastAsia="sr-Latn-CS"/>
        </w:rPr>
        <w:t xml:space="preserve"> format </w:t>
      </w:r>
      <w:r w:rsidR="00A25C40" w:rsidRPr="00840DFA">
        <w:rPr>
          <w:color w:val="000000"/>
          <w:lang w:val="en-US" w:eastAsia="sr-Latn-CS"/>
        </w:rPr>
        <w:lastRenderedPageBreak/>
        <w:t xml:space="preserve">PDF </w:t>
      </w:r>
      <w:proofErr w:type="spellStart"/>
      <w:r w:rsidR="00046144" w:rsidRPr="00840DFA">
        <w:rPr>
          <w:color w:val="000000"/>
          <w:lang w:val="en-US" w:eastAsia="sr-Latn-CS"/>
        </w:rPr>
        <w:t>ș</w:t>
      </w:r>
      <w:r w:rsidR="00A25C40" w:rsidRPr="00840DFA">
        <w:rPr>
          <w:color w:val="000000"/>
          <w:lang w:val="en-US" w:eastAsia="sr-Latn-CS"/>
        </w:rPr>
        <w:t>i</w:t>
      </w:r>
      <w:proofErr w:type="spellEnd"/>
      <w:r w:rsidR="00A25C40" w:rsidRPr="00840DFA">
        <w:rPr>
          <w:color w:val="000000"/>
          <w:lang w:val="en-US" w:eastAsia="sr-Latn-CS"/>
        </w:rPr>
        <w:t xml:space="preserve"> Excel. </w:t>
      </w:r>
      <w:proofErr w:type="spellStart"/>
      <w:r w:rsidR="00A25C40" w:rsidRPr="00840DFA">
        <w:rPr>
          <w:color w:val="000000"/>
          <w:lang w:val="en-US" w:eastAsia="sr-Latn-CS"/>
        </w:rPr>
        <w:t>Solu</w:t>
      </w:r>
      <w:r w:rsidR="00046144" w:rsidRPr="00840DFA">
        <w:rPr>
          <w:color w:val="000000"/>
          <w:lang w:val="en-US" w:eastAsia="sr-Latn-CS"/>
        </w:rPr>
        <w:t>ț</w:t>
      </w:r>
      <w:r w:rsidR="00A25C40" w:rsidRPr="00840DFA">
        <w:rPr>
          <w:color w:val="000000"/>
          <w:lang w:val="en-US" w:eastAsia="sr-Latn-CS"/>
        </w:rPr>
        <w:t>ia</w:t>
      </w:r>
      <w:proofErr w:type="spellEnd"/>
      <w:r w:rsidR="00A25C40" w:rsidRPr="00840DFA">
        <w:rPr>
          <w:color w:val="000000"/>
          <w:lang w:val="en-US" w:eastAsia="sr-Latn-CS"/>
        </w:rPr>
        <w:t xml:space="preserve"> </w:t>
      </w:r>
      <w:proofErr w:type="spellStart"/>
      <w:r w:rsidR="00A25C40" w:rsidRPr="00840DFA">
        <w:rPr>
          <w:color w:val="000000"/>
          <w:lang w:val="en-US" w:eastAsia="sr-Latn-CS"/>
        </w:rPr>
        <w:t>trebuie</w:t>
      </w:r>
      <w:proofErr w:type="spellEnd"/>
      <w:r w:rsidR="00A25C40" w:rsidRPr="00840DFA">
        <w:rPr>
          <w:color w:val="000000"/>
          <w:lang w:val="en-US" w:eastAsia="sr-Latn-CS"/>
        </w:rPr>
        <w:t xml:space="preserve"> </w:t>
      </w:r>
      <w:proofErr w:type="spellStart"/>
      <w:r w:rsidR="00A25C40" w:rsidRPr="00840DFA">
        <w:rPr>
          <w:color w:val="000000"/>
          <w:lang w:val="en-US" w:eastAsia="sr-Latn-CS"/>
        </w:rPr>
        <w:t>s</w:t>
      </w:r>
      <w:r w:rsidR="00046144" w:rsidRPr="00840DFA">
        <w:rPr>
          <w:color w:val="000000"/>
          <w:lang w:val="en-US" w:eastAsia="sr-Latn-CS"/>
        </w:rPr>
        <w:t>ă</w:t>
      </w:r>
      <w:proofErr w:type="spellEnd"/>
      <w:r w:rsidR="00A25C40" w:rsidRPr="00840DFA">
        <w:rPr>
          <w:color w:val="000000"/>
          <w:lang w:val="en-US" w:eastAsia="sr-Latn-CS"/>
        </w:rPr>
        <w:t xml:space="preserve"> </w:t>
      </w:r>
      <w:proofErr w:type="spellStart"/>
      <w:r w:rsidR="00A25C40" w:rsidRPr="00840DFA">
        <w:rPr>
          <w:color w:val="000000"/>
          <w:lang w:val="en-US" w:eastAsia="sr-Latn-CS"/>
        </w:rPr>
        <w:t>poat</w:t>
      </w:r>
      <w:r w:rsidR="00046144" w:rsidRPr="00840DFA">
        <w:rPr>
          <w:color w:val="000000"/>
          <w:lang w:val="en-US" w:eastAsia="sr-Latn-CS"/>
        </w:rPr>
        <w:t>ă</w:t>
      </w:r>
      <w:proofErr w:type="spellEnd"/>
      <w:r w:rsidR="00A25C40" w:rsidRPr="00840DFA">
        <w:rPr>
          <w:color w:val="000000"/>
          <w:lang w:val="en-US" w:eastAsia="sr-Latn-CS"/>
        </w:rPr>
        <w:t xml:space="preserve"> </w:t>
      </w:r>
      <w:proofErr w:type="spellStart"/>
      <w:r w:rsidR="00A25C40" w:rsidRPr="00840DFA">
        <w:rPr>
          <w:color w:val="000000"/>
          <w:lang w:val="en-US" w:eastAsia="sr-Latn-CS"/>
        </w:rPr>
        <w:t>citi</w:t>
      </w:r>
      <w:proofErr w:type="spellEnd"/>
      <w:r w:rsidR="00A25C40" w:rsidRPr="00840DFA">
        <w:rPr>
          <w:color w:val="000000"/>
          <w:lang w:val="en-US" w:eastAsia="sr-Latn-CS"/>
        </w:rPr>
        <w:t xml:space="preserve"> </w:t>
      </w:r>
      <w:proofErr w:type="spellStart"/>
      <w:r w:rsidR="00046144" w:rsidRPr="00840DFA">
        <w:rPr>
          <w:color w:val="000000"/>
          <w:lang w:val="en-US" w:eastAsia="sr-Latn-CS"/>
        </w:rPr>
        <w:t>ș</w:t>
      </w:r>
      <w:r w:rsidR="006D1919" w:rsidRPr="00840DFA">
        <w:rPr>
          <w:color w:val="000000"/>
          <w:lang w:val="en-US" w:eastAsia="sr-Latn-CS"/>
        </w:rPr>
        <w:t>i</w:t>
      </w:r>
      <w:proofErr w:type="spellEnd"/>
      <w:r w:rsidR="006D1919" w:rsidRPr="00840DFA">
        <w:rPr>
          <w:color w:val="000000"/>
          <w:lang w:val="en-US" w:eastAsia="sr-Latn-CS"/>
        </w:rPr>
        <w:t xml:space="preserve"> </w:t>
      </w:r>
      <w:proofErr w:type="spellStart"/>
      <w:r w:rsidR="006D1919" w:rsidRPr="00840DFA">
        <w:rPr>
          <w:color w:val="000000"/>
          <w:lang w:val="en-US" w:eastAsia="sr-Latn-CS"/>
        </w:rPr>
        <w:t>extrage</w:t>
      </w:r>
      <w:proofErr w:type="spellEnd"/>
      <w:r w:rsidR="006D1919" w:rsidRPr="00840DFA">
        <w:rPr>
          <w:color w:val="000000"/>
          <w:lang w:val="en-US" w:eastAsia="sr-Latn-CS"/>
        </w:rPr>
        <w:t xml:space="preserve"> </w:t>
      </w:r>
      <w:proofErr w:type="spellStart"/>
      <w:r w:rsidR="006D1919" w:rsidRPr="00840DFA">
        <w:rPr>
          <w:color w:val="000000"/>
          <w:lang w:val="en-US" w:eastAsia="sr-Latn-CS"/>
        </w:rPr>
        <w:t>datele</w:t>
      </w:r>
      <w:proofErr w:type="spellEnd"/>
      <w:r w:rsidR="006D1919" w:rsidRPr="00840DFA">
        <w:rPr>
          <w:color w:val="000000"/>
          <w:lang w:val="en-US" w:eastAsia="sr-Latn-CS"/>
        </w:rPr>
        <w:t xml:space="preserve"> </w:t>
      </w:r>
      <w:proofErr w:type="spellStart"/>
      <w:r w:rsidR="00A25C40" w:rsidRPr="00840DFA">
        <w:rPr>
          <w:color w:val="000000"/>
          <w:lang w:val="en-US" w:eastAsia="sr-Latn-CS"/>
        </w:rPr>
        <w:t>inclusiv</w:t>
      </w:r>
      <w:proofErr w:type="spellEnd"/>
      <w:r w:rsidR="006D1919" w:rsidRPr="00840DFA">
        <w:rPr>
          <w:color w:val="000000"/>
          <w:lang w:val="en-US" w:eastAsia="sr-Latn-CS"/>
        </w:rPr>
        <w:t xml:space="preserve"> din</w:t>
      </w:r>
      <w:r w:rsidR="00A25C40" w:rsidRPr="00840DFA">
        <w:rPr>
          <w:color w:val="000000"/>
          <w:lang w:val="en-US" w:eastAsia="sr-Latn-CS"/>
        </w:rPr>
        <w:t xml:space="preserve"> </w:t>
      </w:r>
      <w:proofErr w:type="spellStart"/>
      <w:r w:rsidR="00A25C40" w:rsidRPr="00840DFA">
        <w:rPr>
          <w:color w:val="000000"/>
          <w:lang w:val="en-US" w:eastAsia="sr-Latn-CS"/>
        </w:rPr>
        <w:t>fi</w:t>
      </w:r>
      <w:r w:rsidR="00046144" w:rsidRPr="00840DFA">
        <w:rPr>
          <w:color w:val="000000"/>
          <w:lang w:val="en-US" w:eastAsia="sr-Latn-CS"/>
        </w:rPr>
        <w:t>ș</w:t>
      </w:r>
      <w:r w:rsidR="00A25C40" w:rsidRPr="00840DFA">
        <w:rPr>
          <w:color w:val="000000"/>
          <w:lang w:val="en-US" w:eastAsia="sr-Latn-CS"/>
        </w:rPr>
        <w:t>ierele</w:t>
      </w:r>
      <w:proofErr w:type="spellEnd"/>
      <w:r w:rsidR="00A25C40" w:rsidRPr="00840DFA">
        <w:rPr>
          <w:color w:val="000000"/>
          <w:lang w:val="en-US" w:eastAsia="sr-Latn-CS"/>
        </w:rPr>
        <w:t xml:space="preserve"> PDF</w:t>
      </w:r>
      <w:r w:rsidR="00523635" w:rsidRPr="00840DFA">
        <w:rPr>
          <w:color w:val="000000"/>
          <w:lang w:val="en-US" w:eastAsia="sr-Latn-CS"/>
        </w:rPr>
        <w:t xml:space="preserve"> </w:t>
      </w:r>
      <w:proofErr w:type="spellStart"/>
      <w:r w:rsidR="00523635" w:rsidRPr="00840DFA">
        <w:rPr>
          <w:color w:val="000000"/>
          <w:lang w:val="en-US" w:eastAsia="sr-Latn-CS"/>
        </w:rPr>
        <w:t>si</w:t>
      </w:r>
      <w:proofErr w:type="spellEnd"/>
      <w:r w:rsidR="00523635" w:rsidRPr="00840DFA">
        <w:rPr>
          <w:color w:val="000000"/>
          <w:lang w:val="en-US" w:eastAsia="sr-Latn-CS"/>
        </w:rPr>
        <w:t xml:space="preserve"> </w:t>
      </w:r>
      <w:proofErr w:type="spellStart"/>
      <w:r w:rsidR="00523635" w:rsidRPr="00840DFA">
        <w:rPr>
          <w:color w:val="000000"/>
          <w:lang w:val="en-US" w:eastAsia="sr-Latn-CS"/>
        </w:rPr>
        <w:t>sa</w:t>
      </w:r>
      <w:proofErr w:type="spellEnd"/>
      <w:r w:rsidR="00523635" w:rsidRPr="00840DFA">
        <w:rPr>
          <w:color w:val="000000"/>
          <w:lang w:val="en-US" w:eastAsia="sr-Latn-CS"/>
        </w:rPr>
        <w:t xml:space="preserve"> le </w:t>
      </w:r>
      <w:proofErr w:type="spellStart"/>
      <w:r w:rsidR="00523635" w:rsidRPr="00840DFA">
        <w:rPr>
          <w:color w:val="000000"/>
          <w:lang w:val="en-US" w:eastAsia="sr-Latn-CS"/>
        </w:rPr>
        <w:t>mapeze</w:t>
      </w:r>
      <w:proofErr w:type="spellEnd"/>
      <w:r w:rsidR="00523635" w:rsidRPr="00840DFA">
        <w:rPr>
          <w:color w:val="000000"/>
          <w:lang w:val="en-US" w:eastAsia="sr-Latn-CS"/>
        </w:rPr>
        <w:t xml:space="preserve"> in </w:t>
      </w:r>
      <w:proofErr w:type="spellStart"/>
      <w:r w:rsidR="00523635" w:rsidRPr="00840DFA">
        <w:rPr>
          <w:color w:val="000000"/>
          <w:lang w:val="en-US" w:eastAsia="sr-Latn-CS"/>
        </w:rPr>
        <w:t>fisierul</w:t>
      </w:r>
      <w:proofErr w:type="spellEnd"/>
      <w:r w:rsidR="00523635" w:rsidRPr="00840DFA">
        <w:rPr>
          <w:color w:val="000000"/>
          <w:lang w:val="en-US" w:eastAsia="sr-Latn-CS"/>
        </w:rPr>
        <w:t xml:space="preserve"> de </w:t>
      </w:r>
      <w:proofErr w:type="spellStart"/>
      <w:r w:rsidR="00523635" w:rsidRPr="00840DFA">
        <w:rPr>
          <w:color w:val="000000"/>
          <w:lang w:val="en-US" w:eastAsia="sr-Latn-CS"/>
        </w:rPr>
        <w:t>analiza</w:t>
      </w:r>
      <w:proofErr w:type="spellEnd"/>
      <w:r w:rsidR="00523635" w:rsidRPr="00840DFA">
        <w:rPr>
          <w:color w:val="000000"/>
          <w:lang w:val="en-US" w:eastAsia="sr-Latn-CS"/>
        </w:rPr>
        <w:t xml:space="preserve"> </w:t>
      </w:r>
      <w:proofErr w:type="spellStart"/>
      <w:r w:rsidR="00523635" w:rsidRPr="00840DFA">
        <w:rPr>
          <w:color w:val="000000"/>
          <w:lang w:val="en-US" w:eastAsia="sr-Latn-CS"/>
        </w:rPr>
        <w:t>creditara</w:t>
      </w:r>
      <w:proofErr w:type="spellEnd"/>
      <w:r w:rsidR="00523635" w:rsidRPr="00840DFA">
        <w:rPr>
          <w:color w:val="000000"/>
          <w:lang w:val="en-US" w:eastAsia="sr-Latn-CS"/>
        </w:rPr>
        <w:t xml:space="preserve"> din </w:t>
      </w:r>
      <w:proofErr w:type="spellStart"/>
      <w:r w:rsidR="00523635" w:rsidRPr="00840DFA">
        <w:rPr>
          <w:color w:val="000000"/>
          <w:lang w:val="en-US" w:eastAsia="sr-Latn-CS"/>
        </w:rPr>
        <w:t>cadrul</w:t>
      </w:r>
      <w:proofErr w:type="spellEnd"/>
      <w:r w:rsidR="00523635" w:rsidRPr="00840DFA">
        <w:rPr>
          <w:color w:val="000000"/>
          <w:lang w:val="en-US" w:eastAsia="sr-Latn-CS"/>
        </w:rPr>
        <w:t xml:space="preserve"> Bancii</w:t>
      </w:r>
      <w:r w:rsidR="00A25C40" w:rsidRPr="00840DFA">
        <w:rPr>
          <w:color w:val="000000"/>
          <w:lang w:val="en-US" w:eastAsia="sr-Latn-CS"/>
        </w:rPr>
        <w:t xml:space="preserve">. </w:t>
      </w:r>
    </w:p>
    <w:p w14:paraId="0BCD93C6" w14:textId="77777777" w:rsidR="00081BAB" w:rsidRPr="00840DFA" w:rsidRDefault="00081BAB" w:rsidP="00840DFA">
      <w:pPr>
        <w:spacing w:after="0" w:line="276" w:lineRule="auto"/>
        <w:rPr>
          <w:color w:val="000000"/>
          <w:lang w:val="en-US" w:eastAsia="sr-Latn-CS"/>
        </w:rPr>
      </w:pPr>
    </w:p>
    <w:p w14:paraId="55A10C92" w14:textId="390B5B93" w:rsidR="00A25C40" w:rsidRPr="00840DFA" w:rsidRDefault="00081BAB" w:rsidP="00840DFA">
      <w:pPr>
        <w:spacing w:after="0" w:line="276" w:lineRule="auto"/>
        <w:rPr>
          <w:color w:val="000000"/>
          <w:lang w:val="en-US" w:eastAsia="sr-Latn-CS"/>
        </w:rPr>
      </w:pPr>
      <w:r w:rsidRPr="00840DFA">
        <w:rPr>
          <w:color w:val="000000"/>
          <w:lang w:val="en-US" w:eastAsia="sr-Latn-CS"/>
        </w:rPr>
        <w:t xml:space="preserve">3. </w:t>
      </w:r>
      <w:r w:rsidRPr="00840DFA">
        <w:rPr>
          <w:b/>
          <w:bCs/>
          <w:color w:val="000000"/>
          <w:lang w:val="en-US" w:eastAsia="sr-Latn-CS"/>
        </w:rPr>
        <w:t>Retail income/debt mapper</w:t>
      </w:r>
      <w:r w:rsidRPr="00840DFA">
        <w:rPr>
          <w:color w:val="000000"/>
          <w:lang w:val="en-US" w:eastAsia="sr-Latn-CS"/>
        </w:rPr>
        <w:t xml:space="preserve"> – </w:t>
      </w:r>
      <w:proofErr w:type="spellStart"/>
      <w:r w:rsidR="0003015B" w:rsidRPr="00840DFA">
        <w:rPr>
          <w:color w:val="000000"/>
          <w:lang w:val="en-US" w:eastAsia="sr-Latn-CS"/>
        </w:rPr>
        <w:t>popularea</w:t>
      </w:r>
      <w:proofErr w:type="spellEnd"/>
      <w:r w:rsidR="0003015B" w:rsidRPr="00840DFA">
        <w:rPr>
          <w:color w:val="000000"/>
          <w:lang w:val="en-US" w:eastAsia="sr-Latn-CS"/>
        </w:rPr>
        <w:t xml:space="preserve"> </w:t>
      </w:r>
      <w:proofErr w:type="spellStart"/>
      <w:r w:rsidR="0003015B" w:rsidRPr="00840DFA">
        <w:rPr>
          <w:color w:val="000000"/>
          <w:lang w:val="en-US" w:eastAsia="sr-Latn-CS"/>
        </w:rPr>
        <w:t>automat</w:t>
      </w:r>
      <w:r w:rsidR="00046144" w:rsidRPr="00840DFA">
        <w:rPr>
          <w:color w:val="000000"/>
          <w:lang w:val="en-US" w:eastAsia="sr-Latn-CS"/>
        </w:rPr>
        <w:t>ă</w:t>
      </w:r>
      <w:proofErr w:type="spellEnd"/>
      <w:r w:rsidR="0003015B" w:rsidRPr="00840DFA">
        <w:rPr>
          <w:color w:val="000000"/>
          <w:lang w:val="en-US" w:eastAsia="sr-Latn-CS"/>
        </w:rPr>
        <w:t>/</w:t>
      </w:r>
      <w:proofErr w:type="spellStart"/>
      <w:r w:rsidR="0003015B" w:rsidRPr="00840DFA">
        <w:rPr>
          <w:color w:val="000000"/>
          <w:lang w:val="en-US" w:eastAsia="sr-Latn-CS"/>
        </w:rPr>
        <w:t>robotizat</w:t>
      </w:r>
      <w:r w:rsidR="00046144" w:rsidRPr="00840DFA">
        <w:rPr>
          <w:color w:val="000000"/>
          <w:lang w:val="en-US" w:eastAsia="sr-Latn-CS"/>
        </w:rPr>
        <w:t>ă</w:t>
      </w:r>
      <w:proofErr w:type="spellEnd"/>
      <w:r w:rsidR="0003015B" w:rsidRPr="00840DFA">
        <w:rPr>
          <w:color w:val="000000"/>
          <w:lang w:val="en-US" w:eastAsia="sr-Latn-CS"/>
        </w:rPr>
        <w:t xml:space="preserve"> a </w:t>
      </w:r>
      <w:proofErr w:type="spellStart"/>
      <w:r w:rsidRPr="00840DFA">
        <w:rPr>
          <w:color w:val="000000"/>
          <w:lang w:val="en-US" w:eastAsia="sr-Latn-CS"/>
        </w:rPr>
        <w:t>veniturilor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și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angajamentelor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financiare</w:t>
      </w:r>
      <w:proofErr w:type="spellEnd"/>
      <w:r w:rsidRPr="00840DFA">
        <w:rPr>
          <w:color w:val="000000"/>
          <w:lang w:val="en-US" w:eastAsia="sr-Latn-CS"/>
        </w:rPr>
        <w:t xml:space="preserve"> a </w:t>
      </w:r>
      <w:proofErr w:type="spellStart"/>
      <w:r w:rsidRPr="00840DFA">
        <w:rPr>
          <w:color w:val="000000"/>
          <w:lang w:val="en-US" w:eastAsia="sr-Latn-CS"/>
        </w:rPr>
        <w:t>clien</w:t>
      </w:r>
      <w:r w:rsidR="00046144" w:rsidRPr="00840DFA">
        <w:rPr>
          <w:color w:val="000000"/>
          <w:lang w:val="en-US" w:eastAsia="sr-Latn-CS"/>
        </w:rPr>
        <w:t>ț</w:t>
      </w:r>
      <w:r w:rsidR="0003015B" w:rsidRPr="00840DFA">
        <w:rPr>
          <w:color w:val="000000"/>
          <w:lang w:val="en-US" w:eastAsia="sr-Latn-CS"/>
        </w:rPr>
        <w:t>ilor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r w:rsidR="0003015B" w:rsidRPr="00840DFA">
        <w:rPr>
          <w:color w:val="000000"/>
          <w:lang w:val="en-US" w:eastAsia="sr-Latn-CS"/>
        </w:rPr>
        <w:t xml:space="preserve">retail </w:t>
      </w:r>
      <w:r w:rsidRPr="00840DFA">
        <w:rPr>
          <w:color w:val="000000"/>
          <w:lang w:val="en-US" w:eastAsia="sr-Latn-CS"/>
        </w:rPr>
        <w:t xml:space="preserve">din </w:t>
      </w:r>
      <w:proofErr w:type="spellStart"/>
      <w:r w:rsidRPr="00840DFA">
        <w:rPr>
          <w:color w:val="000000"/>
          <w:lang w:val="en-US" w:eastAsia="sr-Latn-CS"/>
        </w:rPr>
        <w:t>raportul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istoriei</w:t>
      </w:r>
      <w:proofErr w:type="spellEnd"/>
      <w:r w:rsidRPr="00840DFA">
        <w:rPr>
          <w:color w:val="000000"/>
          <w:lang w:val="en-US" w:eastAsia="sr-Latn-CS"/>
        </w:rPr>
        <w:t xml:space="preserve"> de credit</w:t>
      </w:r>
      <w:r w:rsidR="0003015B" w:rsidRPr="00840DFA">
        <w:rPr>
          <w:color w:val="000000"/>
          <w:lang w:val="en-US" w:eastAsia="sr-Latn-CS"/>
        </w:rPr>
        <w:t xml:space="preserve"> </w:t>
      </w:r>
      <w:proofErr w:type="spellStart"/>
      <w:r w:rsidR="00046144" w:rsidRPr="00840DFA">
        <w:rPr>
          <w:color w:val="000000"/>
          <w:lang w:val="en-US" w:eastAsia="sr-Latn-CS"/>
        </w:rPr>
        <w:t>ș</w:t>
      </w:r>
      <w:r w:rsidR="0003015B" w:rsidRPr="00840DFA">
        <w:rPr>
          <w:color w:val="000000"/>
          <w:lang w:val="en-US" w:eastAsia="sr-Latn-CS"/>
        </w:rPr>
        <w:t>i</w:t>
      </w:r>
      <w:proofErr w:type="spellEnd"/>
      <w:r w:rsidR="0003015B"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extrasul</w:t>
      </w:r>
      <w:proofErr w:type="spellEnd"/>
      <w:r w:rsidRPr="00840DFA">
        <w:rPr>
          <w:color w:val="000000"/>
          <w:lang w:val="en-US" w:eastAsia="sr-Latn-CS"/>
        </w:rPr>
        <w:t xml:space="preserve"> de </w:t>
      </w:r>
      <w:proofErr w:type="spellStart"/>
      <w:r w:rsidRPr="00840DFA">
        <w:rPr>
          <w:color w:val="000000"/>
          <w:lang w:val="en-US" w:eastAsia="sr-Latn-CS"/>
        </w:rPr>
        <w:t>cont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bancar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r w:rsidR="0003015B" w:rsidRPr="00840DFA">
        <w:rPr>
          <w:color w:val="000000"/>
          <w:lang w:val="en-US" w:eastAsia="sr-Latn-CS"/>
        </w:rPr>
        <w:t xml:space="preserve">in </w:t>
      </w:r>
      <w:proofErr w:type="spellStart"/>
      <w:r w:rsidRPr="00840DFA">
        <w:rPr>
          <w:color w:val="000000"/>
          <w:lang w:val="en-US" w:eastAsia="sr-Latn-CS"/>
        </w:rPr>
        <w:t>fișierul</w:t>
      </w:r>
      <w:proofErr w:type="spellEnd"/>
      <w:r w:rsidR="002B07C5" w:rsidRPr="00840DFA">
        <w:rPr>
          <w:color w:val="000000"/>
          <w:lang w:val="en-US" w:eastAsia="sr-Latn-CS"/>
        </w:rPr>
        <w:t xml:space="preserve"> </w:t>
      </w:r>
      <w:r w:rsidR="008D5E97" w:rsidRPr="00840DFA">
        <w:rPr>
          <w:color w:val="000000"/>
          <w:lang w:val="en-US" w:eastAsia="sr-Latn-CS"/>
        </w:rPr>
        <w:t xml:space="preserve">(.xlsx) </w:t>
      </w:r>
      <w:r w:rsidRPr="00840DFA">
        <w:rPr>
          <w:color w:val="000000"/>
          <w:lang w:val="en-US" w:eastAsia="sr-Latn-CS"/>
        </w:rPr>
        <w:t xml:space="preserve">de </w:t>
      </w:r>
      <w:proofErr w:type="spellStart"/>
      <w:r w:rsidRPr="00840DFA">
        <w:rPr>
          <w:color w:val="000000"/>
          <w:lang w:val="en-US" w:eastAsia="sr-Latn-CS"/>
        </w:rPr>
        <w:t>analiză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creditară</w:t>
      </w:r>
      <w:proofErr w:type="spellEnd"/>
      <w:r w:rsidR="0049438A" w:rsidRPr="00840DFA">
        <w:rPr>
          <w:color w:val="000000"/>
          <w:lang w:val="en-US" w:eastAsia="sr-Latn-CS"/>
        </w:rPr>
        <w:t xml:space="preserve"> al </w:t>
      </w:r>
      <w:proofErr w:type="spellStart"/>
      <w:r w:rsidR="0049438A" w:rsidRPr="00840DFA">
        <w:rPr>
          <w:color w:val="000000"/>
          <w:lang w:val="en-US" w:eastAsia="sr-Latn-CS"/>
        </w:rPr>
        <w:t>Bancii</w:t>
      </w:r>
      <w:proofErr w:type="spellEnd"/>
      <w:r w:rsidRPr="00840DFA">
        <w:rPr>
          <w:color w:val="000000"/>
          <w:lang w:val="en-US" w:eastAsia="sr-Latn-CS"/>
        </w:rPr>
        <w:t>.</w:t>
      </w:r>
      <w:r w:rsidR="00A25C40" w:rsidRPr="00840DFA">
        <w:rPr>
          <w:color w:val="000000"/>
          <w:lang w:val="en-US" w:eastAsia="sr-Latn-CS"/>
        </w:rPr>
        <w:t xml:space="preserve"> </w:t>
      </w:r>
    </w:p>
    <w:p w14:paraId="5F402E53" w14:textId="1F07DC5C" w:rsidR="0049438A" w:rsidRPr="00840DFA" w:rsidRDefault="00287C63" w:rsidP="0049438A">
      <w:pPr>
        <w:spacing w:after="0" w:line="276" w:lineRule="auto"/>
        <w:rPr>
          <w:color w:val="000000"/>
          <w:lang w:val="en-US" w:eastAsia="sr-Latn-CS"/>
        </w:rPr>
      </w:pPr>
      <w:r w:rsidRPr="00840DFA">
        <w:rPr>
          <w:color w:val="000000"/>
          <w:lang w:val="en-US" w:eastAsia="sr-Latn-CS"/>
        </w:rPr>
        <w:br/>
        <w:t>4.</w:t>
      </w:r>
      <w:r w:rsidR="00840DFA" w:rsidRPr="00840DFA">
        <w:rPr>
          <w:color w:val="000000"/>
          <w:lang w:val="en-US" w:eastAsia="sr-Latn-CS"/>
        </w:rPr>
        <w:t xml:space="preserve"> </w:t>
      </w:r>
      <w:r w:rsidR="00840DFA" w:rsidRPr="00840DFA">
        <w:rPr>
          <w:b/>
          <w:bCs/>
          <w:color w:val="000000"/>
          <w:lang w:val="en-US" w:eastAsia="sr-Latn-CS"/>
        </w:rPr>
        <w:t>m</w:t>
      </w:r>
      <w:r w:rsidRPr="00840DFA">
        <w:rPr>
          <w:b/>
          <w:bCs/>
          <w:color w:val="000000"/>
          <w:lang w:val="en-US" w:eastAsia="sr-Latn-CS"/>
        </w:rPr>
        <w:t>-Connect reports</w:t>
      </w:r>
      <w:r w:rsidRPr="00840DFA">
        <w:rPr>
          <w:color w:val="000000"/>
          <w:lang w:val="en-US" w:eastAsia="sr-Latn-CS"/>
        </w:rPr>
        <w:t xml:space="preserve"> – </w:t>
      </w:r>
      <w:r w:rsidR="008A4E00" w:rsidRPr="00840DFA">
        <w:rPr>
          <w:color w:val="000000"/>
          <w:lang w:val="en-US" w:eastAsia="sr-Latn-CS"/>
        </w:rPr>
        <w:t xml:space="preserve">o </w:t>
      </w:r>
      <w:proofErr w:type="spellStart"/>
      <w:r w:rsidRPr="00840DFA">
        <w:rPr>
          <w:color w:val="000000"/>
          <w:lang w:val="en-US" w:eastAsia="sr-Latn-CS"/>
        </w:rPr>
        <w:t>aplica</w:t>
      </w:r>
      <w:r w:rsidR="00046144" w:rsidRPr="00840DFA">
        <w:rPr>
          <w:color w:val="000000"/>
          <w:lang w:val="en-US" w:eastAsia="sr-Latn-CS"/>
        </w:rPr>
        <w:t>ț</w:t>
      </w:r>
      <w:r w:rsidRPr="00840DFA">
        <w:rPr>
          <w:color w:val="000000"/>
          <w:lang w:val="en-US" w:eastAsia="sr-Latn-CS"/>
        </w:rPr>
        <w:t>i</w:t>
      </w:r>
      <w:r w:rsidR="008A4E00" w:rsidRPr="00840DFA">
        <w:rPr>
          <w:color w:val="000000"/>
          <w:lang w:val="en-US" w:eastAsia="sr-Latn-CS"/>
        </w:rPr>
        <w:t>e</w:t>
      </w:r>
      <w:proofErr w:type="spellEnd"/>
      <w:r w:rsidR="008A4E00" w:rsidRPr="00840DFA">
        <w:rPr>
          <w:color w:val="000000"/>
          <w:lang w:val="en-US" w:eastAsia="sr-Latn-CS"/>
        </w:rPr>
        <w:t xml:space="preserve"> cu </w:t>
      </w:r>
      <w:proofErr w:type="spellStart"/>
      <w:r w:rsidR="008A4E00" w:rsidRPr="00840DFA">
        <w:rPr>
          <w:color w:val="000000"/>
          <w:lang w:val="en-US" w:eastAsia="sr-Latn-CS"/>
        </w:rPr>
        <w:t>interfa</w:t>
      </w:r>
      <w:r w:rsidR="00046144" w:rsidRPr="00840DFA">
        <w:rPr>
          <w:color w:val="000000"/>
          <w:lang w:val="en-US" w:eastAsia="sr-Latn-CS"/>
        </w:rPr>
        <w:t>ță</w:t>
      </w:r>
      <w:proofErr w:type="spellEnd"/>
      <w:r w:rsidR="008A4E00" w:rsidRPr="00840DFA">
        <w:rPr>
          <w:color w:val="000000"/>
          <w:lang w:val="en-US" w:eastAsia="sr-Latn-CS"/>
        </w:rPr>
        <w:t xml:space="preserve"> </w:t>
      </w:r>
      <w:r w:rsidR="00CC67D2" w:rsidRPr="00840DFA">
        <w:rPr>
          <w:color w:val="000000"/>
          <w:lang w:val="en-US" w:eastAsia="sr-Latn-CS"/>
        </w:rPr>
        <w:t xml:space="preserve">care </w:t>
      </w:r>
      <w:proofErr w:type="spellStart"/>
      <w:r w:rsidR="00CC67D2" w:rsidRPr="00840DFA">
        <w:rPr>
          <w:color w:val="000000"/>
          <w:lang w:val="en-US" w:eastAsia="sr-Latn-CS"/>
        </w:rPr>
        <w:t>va</w:t>
      </w:r>
      <w:proofErr w:type="spellEnd"/>
      <w:r w:rsidR="00CC67D2"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interpel</w:t>
      </w:r>
      <w:r w:rsidR="00CC67D2" w:rsidRPr="00840DFA">
        <w:rPr>
          <w:color w:val="000000"/>
          <w:lang w:val="en-US" w:eastAsia="sr-Latn-CS"/>
        </w:rPr>
        <w:t>a</w:t>
      </w:r>
      <w:proofErr w:type="spellEnd"/>
      <w:r w:rsidR="00CC67D2" w:rsidRPr="00840DFA">
        <w:rPr>
          <w:color w:val="000000"/>
          <w:lang w:val="en-US" w:eastAsia="sr-Latn-CS"/>
        </w:rPr>
        <w:t xml:space="preserve"> </w:t>
      </w:r>
      <w:proofErr w:type="spellStart"/>
      <w:r w:rsidR="00CC67D2" w:rsidRPr="00840DFA">
        <w:rPr>
          <w:color w:val="000000"/>
          <w:lang w:val="en-US" w:eastAsia="sr-Latn-CS"/>
        </w:rPr>
        <w:t>bazele</w:t>
      </w:r>
      <w:proofErr w:type="spellEnd"/>
      <w:r w:rsidR="00CC67D2" w:rsidRPr="00840DFA">
        <w:rPr>
          <w:color w:val="000000"/>
          <w:lang w:val="en-US" w:eastAsia="sr-Latn-CS"/>
        </w:rPr>
        <w:t xml:space="preserve"> de date</w:t>
      </w:r>
      <w:r w:rsidRPr="00840DFA">
        <w:rPr>
          <w:color w:val="000000"/>
          <w:lang w:val="en-US" w:eastAsia="sr-Latn-CS"/>
        </w:rPr>
        <w:t xml:space="preserve"> </w:t>
      </w:r>
      <w:r w:rsidR="008A4E00" w:rsidRPr="00840DFA">
        <w:rPr>
          <w:color w:val="000000"/>
          <w:lang w:val="en-US" w:eastAsia="sr-Latn-CS"/>
        </w:rPr>
        <w:t>m</w:t>
      </w:r>
      <w:r w:rsidRPr="00840DFA">
        <w:rPr>
          <w:color w:val="000000"/>
          <w:lang w:val="en-US" w:eastAsia="sr-Latn-CS"/>
        </w:rPr>
        <w:t xml:space="preserve">-Connect </w:t>
      </w:r>
      <w:proofErr w:type="spellStart"/>
      <w:r w:rsidR="00046144" w:rsidRPr="00840DFA">
        <w:rPr>
          <w:color w:val="000000"/>
          <w:lang w:val="en-US" w:eastAsia="sr-Latn-CS"/>
        </w:rPr>
        <w:t>ș</w:t>
      </w:r>
      <w:r w:rsidRPr="00840DFA">
        <w:rPr>
          <w:color w:val="000000"/>
          <w:lang w:val="en-US" w:eastAsia="sr-Latn-CS"/>
        </w:rPr>
        <w:t>i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="00CC67D2" w:rsidRPr="00840DFA">
        <w:rPr>
          <w:color w:val="000000"/>
          <w:lang w:val="en-US" w:eastAsia="sr-Latn-CS"/>
        </w:rPr>
        <w:t>va</w:t>
      </w:r>
      <w:proofErr w:type="spellEnd"/>
      <w:r w:rsidRPr="00840DFA">
        <w:rPr>
          <w:color w:val="000000"/>
          <w:lang w:val="en-US" w:eastAsia="sr-Latn-CS"/>
        </w:rPr>
        <w:t xml:space="preserve"> gener</w:t>
      </w:r>
      <w:r w:rsidR="00CC67D2" w:rsidRPr="00840DFA">
        <w:rPr>
          <w:color w:val="000000"/>
          <w:lang w:val="en-US" w:eastAsia="sr-Latn-CS"/>
        </w:rPr>
        <w:t>a</w:t>
      </w:r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rapoarte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privind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="0049438A" w:rsidRPr="00840DFA">
        <w:rPr>
          <w:color w:val="000000"/>
          <w:lang w:val="en-US" w:eastAsia="sr-Latn-CS"/>
        </w:rPr>
        <w:t>datele</w:t>
      </w:r>
      <w:proofErr w:type="spellEnd"/>
      <w:r w:rsidR="0049438A" w:rsidRPr="00840DFA">
        <w:rPr>
          <w:color w:val="000000"/>
          <w:lang w:val="en-US" w:eastAsia="sr-Latn-CS"/>
        </w:rPr>
        <w:t xml:space="preserve"> </w:t>
      </w:r>
      <w:proofErr w:type="spellStart"/>
      <w:r w:rsidR="0049438A" w:rsidRPr="00840DFA">
        <w:rPr>
          <w:color w:val="000000"/>
          <w:lang w:val="en-US" w:eastAsia="sr-Latn-CS"/>
        </w:rPr>
        <w:t>despre</w:t>
      </w:r>
      <w:proofErr w:type="spellEnd"/>
      <w:r w:rsidR="0049438A"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companiile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="00046144" w:rsidRPr="00840DFA">
        <w:rPr>
          <w:color w:val="000000"/>
          <w:lang w:val="en-US" w:eastAsia="sr-Latn-CS"/>
        </w:rPr>
        <w:t>î</w:t>
      </w:r>
      <w:r w:rsidRPr="00840DFA">
        <w:rPr>
          <w:color w:val="000000"/>
          <w:lang w:val="en-US" w:eastAsia="sr-Latn-CS"/>
        </w:rPr>
        <w:t>nregistrat</w:t>
      </w:r>
      <w:r w:rsidR="008A4E00" w:rsidRPr="00840DFA">
        <w:rPr>
          <w:color w:val="000000"/>
          <w:lang w:val="en-US" w:eastAsia="sr-Latn-CS"/>
        </w:rPr>
        <w:t>e</w:t>
      </w:r>
      <w:proofErr w:type="spellEnd"/>
      <w:r w:rsidRPr="00840DFA">
        <w:rPr>
          <w:color w:val="000000"/>
          <w:lang w:val="en-US" w:eastAsia="sr-Latn-CS"/>
        </w:rPr>
        <w:t xml:space="preserve">. </w:t>
      </w:r>
    </w:p>
    <w:p w14:paraId="41960154" w14:textId="3A2FD5BD" w:rsidR="00287C63" w:rsidRPr="00840DFA" w:rsidRDefault="008A4E00" w:rsidP="00840DFA">
      <w:pPr>
        <w:spacing w:after="0" w:line="276" w:lineRule="auto"/>
        <w:rPr>
          <w:color w:val="000000"/>
          <w:lang w:val="en-US" w:eastAsia="sr-Latn-CS"/>
        </w:rPr>
      </w:pPr>
      <w:proofErr w:type="spellStart"/>
      <w:r w:rsidRPr="00840DFA">
        <w:rPr>
          <w:color w:val="000000"/>
          <w:lang w:val="en-US" w:eastAsia="sr-Latn-CS"/>
        </w:rPr>
        <w:t>Aplica</w:t>
      </w:r>
      <w:r w:rsidR="00046144" w:rsidRPr="00840DFA">
        <w:rPr>
          <w:color w:val="000000"/>
          <w:lang w:val="en-US" w:eastAsia="sr-Latn-CS"/>
        </w:rPr>
        <w:t>ț</w:t>
      </w:r>
      <w:r w:rsidRPr="00840DFA">
        <w:rPr>
          <w:color w:val="000000"/>
          <w:lang w:val="en-US" w:eastAsia="sr-Latn-CS"/>
        </w:rPr>
        <w:t>ia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trebuie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s</w:t>
      </w:r>
      <w:r w:rsidR="00046144" w:rsidRPr="00840DFA">
        <w:rPr>
          <w:color w:val="000000"/>
          <w:lang w:val="en-US" w:eastAsia="sr-Latn-CS"/>
        </w:rPr>
        <w:t>ă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ofere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posibilitatea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="0049438A" w:rsidRPr="00840DFA">
        <w:rPr>
          <w:color w:val="000000"/>
          <w:lang w:val="en-US" w:eastAsia="sr-Latn-CS"/>
        </w:rPr>
        <w:t>utilizatorului</w:t>
      </w:r>
      <w:proofErr w:type="spellEnd"/>
      <w:r w:rsidR="0049438A" w:rsidRPr="00840DFA">
        <w:rPr>
          <w:color w:val="000000"/>
          <w:lang w:val="en-US" w:eastAsia="sr-Latn-CS"/>
        </w:rPr>
        <w:t xml:space="preserve"> de a </w:t>
      </w:r>
      <w:proofErr w:type="spellStart"/>
      <w:r w:rsidRPr="00840DFA">
        <w:rPr>
          <w:color w:val="000000"/>
          <w:lang w:val="en-US" w:eastAsia="sr-Latn-CS"/>
        </w:rPr>
        <w:t>reprezent</w:t>
      </w:r>
      <w:r w:rsidR="0049438A" w:rsidRPr="00840DFA">
        <w:rPr>
          <w:color w:val="000000"/>
          <w:lang w:val="en-US" w:eastAsia="sr-Latn-CS"/>
        </w:rPr>
        <w:t>a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datel</w:t>
      </w:r>
      <w:r w:rsidR="0049438A" w:rsidRPr="00840DFA">
        <w:rPr>
          <w:color w:val="000000"/>
          <w:lang w:val="en-US" w:eastAsia="sr-Latn-CS"/>
        </w:rPr>
        <w:t>e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interpelate</w:t>
      </w:r>
      <w:proofErr w:type="spellEnd"/>
      <w:r w:rsidRPr="00840DFA">
        <w:rPr>
          <w:color w:val="000000"/>
          <w:lang w:val="en-US" w:eastAsia="sr-Latn-CS"/>
        </w:rPr>
        <w:t xml:space="preserve"> de la m-Connect sub </w:t>
      </w:r>
      <w:proofErr w:type="spellStart"/>
      <w:r w:rsidRPr="00840DFA">
        <w:rPr>
          <w:color w:val="000000"/>
          <w:lang w:val="en-US" w:eastAsia="sr-Latn-CS"/>
        </w:rPr>
        <w:t>form</w:t>
      </w:r>
      <w:r w:rsidR="00046144" w:rsidRPr="00840DFA">
        <w:rPr>
          <w:color w:val="000000"/>
          <w:lang w:val="en-US" w:eastAsia="sr-Latn-CS"/>
        </w:rPr>
        <w:t>ă</w:t>
      </w:r>
      <w:proofErr w:type="spellEnd"/>
      <w:r w:rsidRPr="00840DFA">
        <w:rPr>
          <w:color w:val="000000"/>
          <w:lang w:val="en-US" w:eastAsia="sr-Latn-CS"/>
        </w:rPr>
        <w:t xml:space="preserve"> de</w:t>
      </w:r>
      <w:r w:rsidR="0049438A" w:rsidRPr="00840DFA">
        <w:rPr>
          <w:color w:val="000000"/>
          <w:lang w:val="en-US" w:eastAsia="sr-Latn-CS"/>
        </w:rPr>
        <w:t>:</w:t>
      </w:r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rapo</w:t>
      </w:r>
      <w:r w:rsidR="00CC67D2" w:rsidRPr="00840DFA">
        <w:rPr>
          <w:color w:val="000000"/>
          <w:lang w:val="en-US" w:eastAsia="sr-Latn-CS"/>
        </w:rPr>
        <w:t>a</w:t>
      </w:r>
      <w:r w:rsidRPr="00840DFA">
        <w:rPr>
          <w:color w:val="000000"/>
          <w:lang w:val="en-US" w:eastAsia="sr-Latn-CS"/>
        </w:rPr>
        <w:t>rte</w:t>
      </w:r>
      <w:proofErr w:type="spellEnd"/>
      <w:r w:rsidRPr="00840DFA">
        <w:rPr>
          <w:color w:val="000000"/>
          <w:lang w:val="en-US" w:eastAsia="sr-Latn-CS"/>
        </w:rPr>
        <w:t xml:space="preserve">, </w:t>
      </w:r>
      <w:proofErr w:type="spellStart"/>
      <w:r w:rsidRPr="00840DFA">
        <w:rPr>
          <w:color w:val="000000"/>
          <w:lang w:val="en-US" w:eastAsia="sr-Latn-CS"/>
        </w:rPr>
        <w:t>tabele</w:t>
      </w:r>
      <w:proofErr w:type="spellEnd"/>
      <w:r w:rsidRPr="00840DFA">
        <w:rPr>
          <w:color w:val="000000"/>
          <w:lang w:val="en-US" w:eastAsia="sr-Latn-CS"/>
        </w:rPr>
        <w:t>, dashboard-</w:t>
      </w:r>
      <w:proofErr w:type="spellStart"/>
      <w:r w:rsidRPr="00840DFA">
        <w:rPr>
          <w:color w:val="000000"/>
          <w:lang w:val="en-US" w:eastAsia="sr-Latn-CS"/>
        </w:rPr>
        <w:t>uri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="00046144" w:rsidRPr="00840DFA">
        <w:rPr>
          <w:color w:val="000000"/>
          <w:lang w:val="en-US" w:eastAsia="sr-Latn-CS"/>
        </w:rPr>
        <w:t>ș</w:t>
      </w:r>
      <w:r w:rsidRPr="00840DFA">
        <w:rPr>
          <w:color w:val="000000"/>
          <w:lang w:val="en-US" w:eastAsia="sr-Latn-CS"/>
        </w:rPr>
        <w:t>i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charturi</w:t>
      </w:r>
      <w:proofErr w:type="spellEnd"/>
      <w:r w:rsidR="0049438A" w:rsidRPr="00840DFA">
        <w:rPr>
          <w:color w:val="000000"/>
          <w:lang w:val="en-US" w:eastAsia="sr-Latn-CS"/>
        </w:rPr>
        <w:t>,</w:t>
      </w:r>
      <w:r w:rsidRPr="00840DFA">
        <w:rPr>
          <w:color w:val="000000"/>
          <w:lang w:val="en-US" w:eastAsia="sr-Latn-CS"/>
        </w:rPr>
        <w:t xml:space="preserve"> precum </w:t>
      </w:r>
      <w:proofErr w:type="spellStart"/>
      <w:r w:rsidR="00046144" w:rsidRPr="00840DFA">
        <w:rPr>
          <w:color w:val="000000"/>
          <w:lang w:val="en-US" w:eastAsia="sr-Latn-CS"/>
        </w:rPr>
        <w:t>ș</w:t>
      </w:r>
      <w:r w:rsidRPr="00840DFA">
        <w:rPr>
          <w:color w:val="000000"/>
          <w:lang w:val="en-US" w:eastAsia="sr-Latn-CS"/>
        </w:rPr>
        <w:t>i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customatizarea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vi</w:t>
      </w:r>
      <w:r w:rsidR="006637CE" w:rsidRPr="00840DFA">
        <w:rPr>
          <w:color w:val="000000"/>
          <w:lang w:val="en-US" w:eastAsia="sr-Latn-CS"/>
        </w:rPr>
        <w:t>z</w:t>
      </w:r>
      <w:r w:rsidRPr="00840DFA">
        <w:rPr>
          <w:color w:val="000000"/>
          <w:lang w:val="en-US" w:eastAsia="sr-Latn-CS"/>
        </w:rPr>
        <w:t>ual</w:t>
      </w:r>
      <w:r w:rsidR="00046144" w:rsidRPr="00840DFA">
        <w:rPr>
          <w:color w:val="000000"/>
          <w:lang w:val="en-US" w:eastAsia="sr-Latn-CS"/>
        </w:rPr>
        <w:t>ă</w:t>
      </w:r>
      <w:proofErr w:type="spellEnd"/>
      <w:r w:rsidRPr="00840DFA">
        <w:rPr>
          <w:color w:val="000000"/>
          <w:lang w:val="en-US" w:eastAsia="sr-Latn-CS"/>
        </w:rPr>
        <w:t xml:space="preserve"> </w:t>
      </w:r>
      <w:proofErr w:type="gramStart"/>
      <w:r w:rsidRPr="00840DFA">
        <w:rPr>
          <w:color w:val="000000"/>
          <w:lang w:val="en-US" w:eastAsia="sr-Latn-CS"/>
        </w:rPr>
        <w:t>a</w:t>
      </w:r>
      <w:proofErr w:type="gramEnd"/>
      <w:r w:rsidRPr="00840DFA">
        <w:rPr>
          <w:color w:val="000000"/>
          <w:lang w:val="en-US" w:eastAsia="sr-Latn-CS"/>
        </w:rPr>
        <w:t xml:space="preserve"> </w:t>
      </w:r>
      <w:proofErr w:type="spellStart"/>
      <w:r w:rsidRPr="00840DFA">
        <w:rPr>
          <w:color w:val="000000"/>
          <w:lang w:val="en-US" w:eastAsia="sr-Latn-CS"/>
        </w:rPr>
        <w:t>acestora</w:t>
      </w:r>
      <w:proofErr w:type="spellEnd"/>
      <w:r w:rsidRPr="00840DFA">
        <w:rPr>
          <w:color w:val="000000"/>
          <w:lang w:val="en-US" w:eastAsia="sr-Latn-CS"/>
        </w:rPr>
        <w:t>.</w:t>
      </w:r>
    </w:p>
    <w:p w14:paraId="72E29B95" w14:textId="1E6C3035" w:rsidR="00081BAB" w:rsidRPr="00840DFA" w:rsidRDefault="00081BAB" w:rsidP="00840DFA">
      <w:pPr>
        <w:spacing w:after="0" w:line="276" w:lineRule="auto"/>
        <w:rPr>
          <w:color w:val="000000"/>
          <w:lang w:val="en-US" w:eastAsia="sr-Latn-CS"/>
        </w:rPr>
      </w:pPr>
    </w:p>
    <w:p w14:paraId="11D0C0BE" w14:textId="77777777" w:rsidR="00A25C40" w:rsidRPr="00840DFA" w:rsidRDefault="00A25C40" w:rsidP="00840DFA">
      <w:pPr>
        <w:spacing w:after="0" w:line="276" w:lineRule="auto"/>
        <w:rPr>
          <w:color w:val="000000"/>
          <w:lang w:val="en-US" w:eastAsia="sr-Latn-CS"/>
        </w:rPr>
      </w:pPr>
    </w:p>
    <w:p w14:paraId="1A986475" w14:textId="59B051F4" w:rsidR="00242AB4" w:rsidRPr="00840DFA" w:rsidRDefault="00242AB4" w:rsidP="00840DFA">
      <w:pPr>
        <w:numPr>
          <w:ilvl w:val="0"/>
          <w:numId w:val="39"/>
        </w:numPr>
        <w:spacing w:line="276" w:lineRule="auto"/>
      </w:pPr>
      <w:r w:rsidRPr="00840DFA">
        <w:rPr>
          <w:b/>
          <w:bCs/>
          <w:color w:val="000000"/>
          <w:lang w:val="sr-Latn-CS" w:eastAsia="sr-Latn-CS"/>
        </w:rPr>
        <w:t>Obiectivele principale</w:t>
      </w:r>
      <w:r w:rsidRPr="00840DFA">
        <w:rPr>
          <w:b/>
          <w:bCs/>
        </w:rPr>
        <w:t>:</w:t>
      </w:r>
    </w:p>
    <w:p w14:paraId="69A76AB2" w14:textId="6A6AD05A" w:rsidR="007964CD" w:rsidRPr="00840DFA" w:rsidRDefault="003449BE" w:rsidP="00840DFA">
      <w:pPr>
        <w:spacing w:after="0" w:line="276" w:lineRule="auto"/>
        <w:rPr>
          <w:lang w:val="en-US"/>
        </w:rPr>
      </w:pPr>
      <w:proofErr w:type="spellStart"/>
      <w:r w:rsidRPr="00840DFA">
        <w:t>Soluți</w:t>
      </w:r>
      <w:r w:rsidR="00765A0B" w:rsidRPr="00840DFA">
        <w:t>a</w:t>
      </w:r>
      <w:proofErr w:type="spellEnd"/>
      <w:r w:rsidRPr="00840DFA">
        <w:t xml:space="preserve"> </w:t>
      </w:r>
      <w:proofErr w:type="spellStart"/>
      <w:r w:rsidRPr="00840DFA">
        <w:t>propus</w:t>
      </w:r>
      <w:r w:rsidR="00765A0B" w:rsidRPr="00840DFA">
        <w:t>a</w:t>
      </w:r>
      <w:proofErr w:type="spellEnd"/>
      <w:r w:rsidRPr="00840DFA">
        <w:t xml:space="preserve"> </w:t>
      </w:r>
      <w:proofErr w:type="spellStart"/>
      <w:r w:rsidRPr="00840DFA">
        <w:t>trebuie</w:t>
      </w:r>
      <w:proofErr w:type="spellEnd"/>
      <w:r w:rsidRPr="00840DFA">
        <w:t xml:space="preserve"> </w:t>
      </w:r>
      <w:proofErr w:type="spellStart"/>
      <w:r w:rsidRPr="00840DFA">
        <w:t>să</w:t>
      </w:r>
      <w:proofErr w:type="spellEnd"/>
      <w:r w:rsidRPr="00840DFA">
        <w:t xml:space="preserve"> </w:t>
      </w:r>
      <w:proofErr w:type="spellStart"/>
      <w:r w:rsidRPr="00840DFA">
        <w:t>s</w:t>
      </w:r>
      <w:r w:rsidR="0060267E" w:rsidRPr="00840DFA">
        <w:t>a</w:t>
      </w:r>
      <w:r w:rsidRPr="00840DFA">
        <w:t>tisfacă</w:t>
      </w:r>
      <w:proofErr w:type="spellEnd"/>
      <w:r w:rsidRPr="00840DFA">
        <w:t xml:space="preserve"> </w:t>
      </w:r>
      <w:proofErr w:type="spellStart"/>
      <w:r w:rsidRPr="00840DFA">
        <w:t>următoarele</w:t>
      </w:r>
      <w:proofErr w:type="spellEnd"/>
      <w:r w:rsidRPr="00840DFA">
        <w:t xml:space="preserve"> </w:t>
      </w:r>
      <w:proofErr w:type="spellStart"/>
      <w:r w:rsidRPr="00840DFA">
        <w:t>criterii</w:t>
      </w:r>
      <w:proofErr w:type="spellEnd"/>
      <w:r w:rsidRPr="00840DFA">
        <w:rPr>
          <w:lang w:val="en-US"/>
        </w:rPr>
        <w:t>:</w:t>
      </w:r>
    </w:p>
    <w:p w14:paraId="332068C3" w14:textId="77777777" w:rsidR="00EB5FFB" w:rsidRPr="00840DFA" w:rsidRDefault="00EB5FFB" w:rsidP="00840DFA">
      <w:pPr>
        <w:spacing w:after="0" w:line="276" w:lineRule="auto"/>
        <w:rPr>
          <w:lang w:val="en-US"/>
        </w:rPr>
      </w:pPr>
    </w:p>
    <w:p w14:paraId="6A9E5653" w14:textId="58278F4C" w:rsidR="00FE6655" w:rsidRPr="00840DFA" w:rsidRDefault="007964CD" w:rsidP="00840DFA">
      <w:pPr>
        <w:numPr>
          <w:ilvl w:val="0"/>
          <w:numId w:val="42"/>
        </w:numPr>
        <w:spacing w:after="0" w:line="276" w:lineRule="auto"/>
        <w:ind w:left="360"/>
        <w:rPr>
          <w:lang w:val="en-US"/>
        </w:rPr>
      </w:pPr>
      <w:proofErr w:type="spellStart"/>
      <w:r w:rsidRPr="00840DFA">
        <w:rPr>
          <w:lang w:val="en-US"/>
        </w:rPr>
        <w:t>Să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ofere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posibilitatea</w:t>
      </w:r>
      <w:proofErr w:type="spellEnd"/>
      <w:r w:rsidRPr="00840DFA">
        <w:rPr>
          <w:lang w:val="en-US"/>
        </w:rPr>
        <w:t xml:space="preserve"> de a fi </w:t>
      </w:r>
      <w:proofErr w:type="spellStart"/>
      <w:r w:rsidRPr="00840DFA">
        <w:rPr>
          <w:lang w:val="en-US"/>
        </w:rPr>
        <w:t>instalată</w:t>
      </w:r>
      <w:proofErr w:type="spellEnd"/>
      <w:r w:rsidRPr="00840DFA">
        <w:rPr>
          <w:lang w:val="en-US"/>
        </w:rPr>
        <w:t xml:space="preserve"> </w:t>
      </w:r>
      <w:proofErr w:type="gramStart"/>
      <w:r w:rsidRPr="00840DFA">
        <w:rPr>
          <w:lang w:val="en-US"/>
        </w:rPr>
        <w:t>on</w:t>
      </w:r>
      <w:r w:rsidR="0013318A" w:rsidRPr="00840DFA">
        <w:rPr>
          <w:lang w:val="en-US"/>
        </w:rPr>
        <w:t>-p</w:t>
      </w:r>
      <w:r w:rsidRPr="00840DFA">
        <w:rPr>
          <w:lang w:val="en-US"/>
        </w:rPr>
        <w:t>remis</w:t>
      </w:r>
      <w:r w:rsidR="0013318A" w:rsidRPr="00840DFA">
        <w:rPr>
          <w:lang w:val="en-US"/>
        </w:rPr>
        <w:t>e</w:t>
      </w:r>
      <w:proofErr w:type="gramEnd"/>
      <w:r w:rsidR="0013318A" w:rsidRPr="00840DFA">
        <w:rPr>
          <w:lang w:val="en-US"/>
        </w:rPr>
        <w:t xml:space="preserve">, </w:t>
      </w:r>
      <w:proofErr w:type="spellStart"/>
      <w:r w:rsidR="0013318A" w:rsidRPr="00840DFA">
        <w:rPr>
          <w:lang w:val="en-US"/>
        </w:rPr>
        <w:t>c</w:t>
      </w:r>
      <w:r w:rsidR="00046144" w:rsidRPr="00840DFA">
        <w:rPr>
          <w:lang w:val="en-US"/>
        </w:rPr>
        <w:t>î</w:t>
      </w:r>
      <w:r w:rsidR="0013318A" w:rsidRPr="00840DFA">
        <w:rPr>
          <w:lang w:val="en-US"/>
        </w:rPr>
        <w:t>t</w:t>
      </w:r>
      <w:proofErr w:type="spellEnd"/>
      <w:r w:rsidR="0013318A" w:rsidRPr="00840DFA">
        <w:rPr>
          <w:lang w:val="en-US"/>
        </w:rPr>
        <w:t xml:space="preserve"> </w:t>
      </w:r>
      <w:proofErr w:type="spellStart"/>
      <w:r w:rsidR="0013318A" w:rsidRPr="00840DFA">
        <w:rPr>
          <w:lang w:val="en-US"/>
        </w:rPr>
        <w:t>și</w:t>
      </w:r>
      <w:proofErr w:type="spellEnd"/>
      <w:r w:rsidR="0013318A" w:rsidRPr="00840DFA">
        <w:rPr>
          <w:lang w:val="en-US"/>
        </w:rPr>
        <w:t xml:space="preserve"> </w:t>
      </w:r>
      <w:r w:rsidR="0049438A" w:rsidRPr="00840DFA">
        <w:rPr>
          <w:lang w:val="en-US"/>
        </w:rPr>
        <w:t>in</w:t>
      </w:r>
      <w:r w:rsidRPr="00840DFA">
        <w:rPr>
          <w:lang w:val="en-US"/>
        </w:rPr>
        <w:t xml:space="preserve"> Cloud (SaaS).</w:t>
      </w:r>
      <w:r w:rsidR="00FE6655" w:rsidRPr="00840DFA">
        <w:t xml:space="preserve">     </w:t>
      </w:r>
      <w:r w:rsidR="00FE6655" w:rsidRPr="00840DFA">
        <w:rPr>
          <w:b/>
          <w:bCs/>
        </w:rPr>
        <w:t xml:space="preserve"> </w:t>
      </w:r>
    </w:p>
    <w:p w14:paraId="1BB6B1EC" w14:textId="5BCC7FB0" w:rsidR="007964CD" w:rsidRPr="00840DFA" w:rsidRDefault="00765A0B" w:rsidP="00840DFA">
      <w:pPr>
        <w:numPr>
          <w:ilvl w:val="0"/>
          <w:numId w:val="42"/>
        </w:numPr>
        <w:spacing w:after="0" w:line="276" w:lineRule="auto"/>
        <w:ind w:left="360"/>
        <w:rPr>
          <w:lang w:val="en-US"/>
        </w:rPr>
      </w:pPr>
      <w:proofErr w:type="spellStart"/>
      <w:r w:rsidRPr="00840DFA">
        <w:rPr>
          <w:lang w:val="en-US"/>
        </w:rPr>
        <w:t>T</w:t>
      </w:r>
      <w:r w:rsidR="007964CD" w:rsidRPr="00840DFA">
        <w:rPr>
          <w:lang w:val="en-US"/>
        </w:rPr>
        <w:t>rebuie</w:t>
      </w:r>
      <w:proofErr w:type="spellEnd"/>
      <w:r w:rsidR="007964CD" w:rsidRPr="00840DFA">
        <w:rPr>
          <w:lang w:val="en-US"/>
        </w:rPr>
        <w:t xml:space="preserve"> </w:t>
      </w:r>
      <w:proofErr w:type="spellStart"/>
      <w:r w:rsidR="007964CD" w:rsidRPr="00840DFA">
        <w:rPr>
          <w:lang w:val="en-US"/>
        </w:rPr>
        <w:t>să</w:t>
      </w:r>
      <w:proofErr w:type="spellEnd"/>
      <w:r w:rsidR="007964CD" w:rsidRPr="00840DFA">
        <w:rPr>
          <w:lang w:val="en-US"/>
        </w:rPr>
        <w:t xml:space="preserve"> </w:t>
      </w:r>
      <w:proofErr w:type="spellStart"/>
      <w:r w:rsidR="007964CD" w:rsidRPr="00840DFA">
        <w:rPr>
          <w:lang w:val="en-US"/>
        </w:rPr>
        <w:t>asigure</w:t>
      </w:r>
      <w:proofErr w:type="spellEnd"/>
      <w:r w:rsidR="007964CD" w:rsidRPr="00840DFA">
        <w:rPr>
          <w:lang w:val="en-US"/>
        </w:rPr>
        <w:t xml:space="preserve"> </w:t>
      </w:r>
      <w:proofErr w:type="spellStart"/>
      <w:r w:rsidR="007964CD" w:rsidRPr="00840DFA">
        <w:rPr>
          <w:lang w:val="en-US"/>
        </w:rPr>
        <w:t>scalabilitate</w:t>
      </w:r>
      <w:proofErr w:type="spellEnd"/>
      <w:r w:rsidR="007964CD" w:rsidRPr="00840DFA">
        <w:rPr>
          <w:lang w:val="en-US"/>
        </w:rPr>
        <w:t xml:space="preserve"> </w:t>
      </w:r>
      <w:proofErr w:type="spellStart"/>
      <w:r w:rsidR="007964CD" w:rsidRPr="00840DFA">
        <w:rPr>
          <w:lang w:val="en-US"/>
        </w:rPr>
        <w:t>și</w:t>
      </w:r>
      <w:proofErr w:type="spellEnd"/>
      <w:r w:rsidR="007964CD" w:rsidRPr="00840DFA">
        <w:rPr>
          <w:lang w:val="en-US"/>
        </w:rPr>
        <w:t xml:space="preserve"> </w:t>
      </w:r>
      <w:proofErr w:type="spellStart"/>
      <w:r w:rsidR="007964CD" w:rsidRPr="00840DFA">
        <w:rPr>
          <w:lang w:val="en-US"/>
        </w:rPr>
        <w:t>sustenabilitate</w:t>
      </w:r>
      <w:proofErr w:type="spellEnd"/>
      <w:r w:rsidR="007964CD" w:rsidRPr="00840DFA">
        <w:rPr>
          <w:lang w:val="en-US"/>
        </w:rPr>
        <w:t xml:space="preserve"> pe termen lung.</w:t>
      </w:r>
    </w:p>
    <w:p w14:paraId="23FCFB89" w14:textId="560A771A" w:rsidR="007964CD" w:rsidRPr="00840DFA" w:rsidRDefault="007964CD" w:rsidP="00840DFA">
      <w:pPr>
        <w:numPr>
          <w:ilvl w:val="0"/>
          <w:numId w:val="42"/>
        </w:numPr>
        <w:spacing w:after="0" w:line="276" w:lineRule="auto"/>
        <w:ind w:left="360"/>
        <w:rPr>
          <w:lang w:val="en-US"/>
        </w:rPr>
      </w:pPr>
      <w:proofErr w:type="spellStart"/>
      <w:r w:rsidRPr="00840DFA">
        <w:rPr>
          <w:lang w:val="en-US"/>
        </w:rPr>
        <w:t>Aplicația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trebuie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să</w:t>
      </w:r>
      <w:proofErr w:type="spellEnd"/>
      <w:r w:rsidRPr="00840DFA">
        <w:rPr>
          <w:lang w:val="en-US"/>
        </w:rPr>
        <w:t xml:space="preserve"> fie </w:t>
      </w:r>
      <w:proofErr w:type="spellStart"/>
      <w:r w:rsidRPr="00840DFA">
        <w:rPr>
          <w:lang w:val="en-US"/>
        </w:rPr>
        <w:t>ușor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customizabilă</w:t>
      </w:r>
      <w:proofErr w:type="spellEnd"/>
      <w:r w:rsidR="00EB5FFB" w:rsidRPr="00840DFA">
        <w:rPr>
          <w:lang w:val="en-US"/>
        </w:rPr>
        <w:t>.</w:t>
      </w:r>
    </w:p>
    <w:p w14:paraId="0DA3153B" w14:textId="1BB41321" w:rsidR="007964CD" w:rsidRPr="00840DFA" w:rsidRDefault="007964CD" w:rsidP="00840DFA">
      <w:pPr>
        <w:numPr>
          <w:ilvl w:val="0"/>
          <w:numId w:val="42"/>
        </w:numPr>
        <w:spacing w:after="0" w:line="276" w:lineRule="auto"/>
        <w:ind w:left="360"/>
        <w:rPr>
          <w:lang w:val="en-US"/>
        </w:rPr>
      </w:pPr>
      <w:r w:rsidRPr="00840DFA">
        <w:rPr>
          <w:lang w:val="en-US"/>
        </w:rPr>
        <w:t>S</w:t>
      </w:r>
      <w:r w:rsidRPr="00840DFA">
        <w:rPr>
          <w:lang w:val="ro-MD"/>
        </w:rPr>
        <w:t>ă</w:t>
      </w:r>
      <w:r w:rsidR="00EB5FFB" w:rsidRPr="00840DFA">
        <w:rPr>
          <w:lang w:val="ro-MD"/>
        </w:rPr>
        <w:t xml:space="preserve"> dispună de o </w:t>
      </w:r>
      <w:r w:rsidRPr="00840DFA">
        <w:rPr>
          <w:lang w:val="ro-MD"/>
        </w:rPr>
        <w:t>interfață</w:t>
      </w:r>
      <w:r w:rsidR="00EB5FFB" w:rsidRPr="00840DFA">
        <w:rPr>
          <w:lang w:val="ro-MD"/>
        </w:rPr>
        <w:t xml:space="preserve"> intuitivă și ușor de utilizat, care să faciliteze adoptarea de către</w:t>
      </w:r>
      <w:r w:rsidRPr="00840DFA">
        <w:rPr>
          <w:lang w:val="ro-MD"/>
        </w:rPr>
        <w:t xml:space="preserve"> utilizatori</w:t>
      </w:r>
      <w:r w:rsidR="00EB5FFB" w:rsidRPr="00840DFA">
        <w:rPr>
          <w:lang w:val="ro-MD"/>
        </w:rPr>
        <w:t>.</w:t>
      </w:r>
    </w:p>
    <w:p w14:paraId="559A6CFD" w14:textId="6EA060B4" w:rsidR="007964CD" w:rsidRPr="00840DFA" w:rsidRDefault="00EB5FFB" w:rsidP="00840DFA">
      <w:pPr>
        <w:numPr>
          <w:ilvl w:val="0"/>
          <w:numId w:val="42"/>
        </w:numPr>
        <w:spacing w:after="0" w:line="276" w:lineRule="auto"/>
        <w:ind w:left="360"/>
        <w:rPr>
          <w:lang w:val="en-US"/>
        </w:rPr>
      </w:pPr>
      <w:r w:rsidRPr="00840DFA">
        <w:rPr>
          <w:lang w:val="ro-MD"/>
        </w:rPr>
        <w:t>Să garanteze un nivel înalt de se</w:t>
      </w:r>
      <w:r w:rsidR="007964CD" w:rsidRPr="00840DFA">
        <w:rPr>
          <w:lang w:val="ro-MD"/>
        </w:rPr>
        <w:t>curitate</w:t>
      </w:r>
      <w:r w:rsidRPr="00840DFA">
        <w:rPr>
          <w:lang w:val="ro-MD"/>
        </w:rPr>
        <w:t xml:space="preserve"> </w:t>
      </w:r>
      <w:r w:rsidR="007964CD" w:rsidRPr="00840DFA">
        <w:rPr>
          <w:lang w:val="ro-MD"/>
        </w:rPr>
        <w:t>a datelor</w:t>
      </w:r>
      <w:r w:rsidRPr="00840DFA">
        <w:rPr>
          <w:lang w:val="ro-MD"/>
        </w:rPr>
        <w:t>.</w:t>
      </w:r>
    </w:p>
    <w:p w14:paraId="407DED66" w14:textId="77777777" w:rsidR="007964CD" w:rsidRPr="00840DFA" w:rsidRDefault="007964CD" w:rsidP="00840DFA">
      <w:pPr>
        <w:spacing w:after="0" w:line="276" w:lineRule="auto"/>
      </w:pPr>
    </w:p>
    <w:p w14:paraId="0F1AB62A" w14:textId="2A03A03D" w:rsidR="00242AB4" w:rsidRPr="00840DFA" w:rsidRDefault="004A629B" w:rsidP="00840DFA">
      <w:pPr>
        <w:numPr>
          <w:ilvl w:val="0"/>
          <w:numId w:val="39"/>
        </w:numPr>
        <w:spacing w:line="276" w:lineRule="auto"/>
        <w:rPr>
          <w:b/>
          <w:bCs/>
          <w:color w:val="000000"/>
          <w:lang w:val="sr-Latn-CS" w:eastAsia="sr-Latn-CS"/>
        </w:rPr>
      </w:pPr>
      <w:r w:rsidRPr="00840DFA">
        <w:rPr>
          <w:b/>
          <w:bCs/>
          <w:color w:val="000000"/>
          <w:lang w:val="sr-Latn-CS" w:eastAsia="sr-Latn-CS"/>
        </w:rPr>
        <w:t>Cerinte fa</w:t>
      </w:r>
      <w:r w:rsidR="00EB5FFB" w:rsidRPr="00840DFA">
        <w:rPr>
          <w:b/>
          <w:bCs/>
          <w:color w:val="000000"/>
          <w:lang w:val="sr-Latn-CS" w:eastAsia="sr-Latn-CS"/>
        </w:rPr>
        <w:t>ță</w:t>
      </w:r>
      <w:r w:rsidRPr="00840DFA">
        <w:rPr>
          <w:b/>
          <w:bCs/>
          <w:color w:val="000000"/>
          <w:lang w:val="sr-Latn-CS" w:eastAsia="sr-Latn-CS"/>
        </w:rPr>
        <w:t xml:space="preserve"> de echipa de </w:t>
      </w:r>
      <w:r w:rsidR="002B763D" w:rsidRPr="00840DFA">
        <w:rPr>
          <w:b/>
          <w:bCs/>
          <w:color w:val="000000"/>
          <w:lang w:val="sr-Latn-CS" w:eastAsia="sr-Latn-CS"/>
        </w:rPr>
        <w:t>implementare</w:t>
      </w:r>
      <w:r w:rsidR="00C277B5" w:rsidRPr="00840DFA">
        <w:rPr>
          <w:b/>
          <w:bCs/>
          <w:color w:val="000000"/>
          <w:lang w:val="sr-Latn-CS" w:eastAsia="sr-Latn-CS"/>
        </w:rPr>
        <w:t>a solutiilor</w:t>
      </w:r>
      <w:r w:rsidR="00EB5FFB" w:rsidRPr="00840DFA">
        <w:rPr>
          <w:b/>
          <w:bCs/>
          <w:color w:val="000000"/>
          <w:lang w:val="sr-Latn-CS" w:eastAsia="sr-Latn-CS"/>
        </w:rPr>
        <w:t>:</w:t>
      </w:r>
    </w:p>
    <w:p w14:paraId="2B20CA0C" w14:textId="45994585" w:rsidR="00765A0B" w:rsidRPr="00840DFA" w:rsidRDefault="00EB5FFB" w:rsidP="0049438A">
      <w:pPr>
        <w:spacing w:after="0" w:line="300" w:lineRule="atLeast"/>
        <w:rPr>
          <w:lang w:val="en-US"/>
        </w:rPr>
      </w:pPr>
      <w:proofErr w:type="spellStart"/>
      <w:r w:rsidRPr="00840DFA">
        <w:rPr>
          <w:lang w:val="en-US"/>
        </w:rPr>
        <w:t>Echipa</w:t>
      </w:r>
      <w:proofErr w:type="spellEnd"/>
      <w:r w:rsidRPr="00840DFA">
        <w:rPr>
          <w:lang w:val="en-US"/>
        </w:rPr>
        <w:t xml:space="preserve"> de </w:t>
      </w:r>
      <w:proofErr w:type="spellStart"/>
      <w:r w:rsidRPr="00840DFA">
        <w:rPr>
          <w:lang w:val="en-US"/>
        </w:rPr>
        <w:t>implementare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trebuie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să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asigure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următoarele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activități</w:t>
      </w:r>
      <w:proofErr w:type="spellEnd"/>
      <w:r w:rsidRPr="00840DFA">
        <w:rPr>
          <w:lang w:val="en-US"/>
        </w:rPr>
        <w:t>:</w:t>
      </w:r>
    </w:p>
    <w:p w14:paraId="1C3AD547" w14:textId="77777777" w:rsidR="00EB5FFB" w:rsidRPr="00840DFA" w:rsidRDefault="00EB5FFB" w:rsidP="0049438A">
      <w:pPr>
        <w:spacing w:after="0" w:line="300" w:lineRule="atLeast"/>
        <w:rPr>
          <w:b/>
          <w:bCs/>
          <w:color w:val="000000"/>
          <w:lang w:val="en-US" w:eastAsia="sr-Latn-CS"/>
        </w:rPr>
      </w:pPr>
    </w:p>
    <w:p w14:paraId="77B20CC2" w14:textId="7C6BD2E5" w:rsidR="009017F1" w:rsidRPr="00840DFA" w:rsidRDefault="00C024EE" w:rsidP="00840DFA">
      <w:pPr>
        <w:numPr>
          <w:ilvl w:val="0"/>
          <w:numId w:val="45"/>
        </w:numPr>
        <w:spacing w:after="0" w:line="276" w:lineRule="auto"/>
        <w:rPr>
          <w:lang w:val="en-US"/>
        </w:rPr>
      </w:pPr>
      <w:proofErr w:type="spellStart"/>
      <w:r w:rsidRPr="00840DFA">
        <w:rPr>
          <w:lang w:val="en-US"/>
        </w:rPr>
        <w:t>Dezvoltarea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si</w:t>
      </w:r>
      <w:proofErr w:type="spellEnd"/>
      <w:r w:rsidRPr="00840DFA">
        <w:rPr>
          <w:lang w:val="en-US"/>
        </w:rPr>
        <w:t xml:space="preserve"> </w:t>
      </w:r>
      <w:proofErr w:type="spellStart"/>
      <w:r w:rsidR="0013318A" w:rsidRPr="00840DFA">
        <w:rPr>
          <w:lang w:val="en-US"/>
        </w:rPr>
        <w:t>i</w:t>
      </w:r>
      <w:r w:rsidRPr="00840DFA">
        <w:rPr>
          <w:lang w:val="en-US"/>
        </w:rPr>
        <w:t>mple</w:t>
      </w:r>
      <w:r w:rsidR="0013318A" w:rsidRPr="00840DFA">
        <w:rPr>
          <w:lang w:val="en-US"/>
        </w:rPr>
        <w:t>men</w:t>
      </w:r>
      <w:r w:rsidRPr="00840DFA">
        <w:rPr>
          <w:lang w:val="en-US"/>
        </w:rPr>
        <w:t>tare</w:t>
      </w:r>
      <w:r w:rsidR="0013318A" w:rsidRPr="00840DFA">
        <w:rPr>
          <w:lang w:val="en-US"/>
        </w:rPr>
        <w:t>a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solu</w:t>
      </w:r>
      <w:r w:rsidR="00046144" w:rsidRPr="00840DFA">
        <w:rPr>
          <w:lang w:val="en-US"/>
        </w:rPr>
        <w:t>ț</w:t>
      </w:r>
      <w:r w:rsidRPr="00840DFA">
        <w:rPr>
          <w:lang w:val="en-US"/>
        </w:rPr>
        <w:t>iei</w:t>
      </w:r>
      <w:proofErr w:type="spellEnd"/>
      <w:r w:rsidR="00EB5FFB" w:rsidRPr="00840DFA">
        <w:rPr>
          <w:lang w:val="en-US"/>
        </w:rPr>
        <w:t>.</w:t>
      </w:r>
    </w:p>
    <w:p w14:paraId="19FC58E3" w14:textId="4F869699" w:rsidR="00C024EE" w:rsidRPr="00840DFA" w:rsidRDefault="00C024EE" w:rsidP="00840DFA">
      <w:pPr>
        <w:numPr>
          <w:ilvl w:val="0"/>
          <w:numId w:val="45"/>
        </w:numPr>
        <w:spacing w:after="0" w:line="276" w:lineRule="auto"/>
        <w:rPr>
          <w:lang w:val="en-US"/>
        </w:rPr>
      </w:pPr>
      <w:proofErr w:type="spellStart"/>
      <w:r w:rsidRPr="00840DFA">
        <w:rPr>
          <w:lang w:val="en-US"/>
        </w:rPr>
        <w:t>Testarea</w:t>
      </w:r>
      <w:proofErr w:type="spellEnd"/>
      <w:r w:rsidR="00EB5FFB" w:rsidRPr="00840DFA">
        <w:rPr>
          <w:lang w:val="en-US"/>
        </w:rPr>
        <w:t xml:space="preserve"> </w:t>
      </w:r>
      <w:proofErr w:type="spellStart"/>
      <w:r w:rsidR="00EB5FFB" w:rsidRPr="00840DFA">
        <w:rPr>
          <w:lang w:val="en-US"/>
        </w:rPr>
        <w:t>completă</w:t>
      </w:r>
      <w:proofErr w:type="spellEnd"/>
      <w:r w:rsidR="00EB5FFB" w:rsidRPr="00840DFA">
        <w:rPr>
          <w:lang w:val="en-US"/>
        </w:rPr>
        <w:t xml:space="preserve"> a</w:t>
      </w:r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solu</w:t>
      </w:r>
      <w:r w:rsidR="00EB5FFB" w:rsidRPr="00840DFA">
        <w:rPr>
          <w:lang w:val="en-US"/>
        </w:rPr>
        <w:t>ț</w:t>
      </w:r>
      <w:r w:rsidRPr="00840DFA">
        <w:rPr>
          <w:lang w:val="en-US"/>
        </w:rPr>
        <w:t>iei</w:t>
      </w:r>
      <w:proofErr w:type="spellEnd"/>
      <w:r w:rsidRPr="00840DFA">
        <w:rPr>
          <w:lang w:val="en-US"/>
        </w:rPr>
        <w:t xml:space="preserve"> pe </w:t>
      </w:r>
      <w:proofErr w:type="spellStart"/>
      <w:r w:rsidRPr="00840DFA">
        <w:rPr>
          <w:lang w:val="en-US"/>
        </w:rPr>
        <w:t>mediul</w:t>
      </w:r>
      <w:proofErr w:type="spellEnd"/>
      <w:r w:rsidRPr="00840DFA">
        <w:rPr>
          <w:lang w:val="en-US"/>
        </w:rPr>
        <w:t xml:space="preserve"> de test</w:t>
      </w:r>
      <w:r w:rsidR="00EB5FFB" w:rsidRPr="00840DFA">
        <w:rPr>
          <w:lang w:val="en-US"/>
        </w:rPr>
        <w:t>.</w:t>
      </w:r>
    </w:p>
    <w:p w14:paraId="3E1D7AFE" w14:textId="4777A311" w:rsidR="00C024EE" w:rsidRPr="00840DFA" w:rsidRDefault="00EB5FFB" w:rsidP="00840DFA">
      <w:pPr>
        <w:numPr>
          <w:ilvl w:val="0"/>
          <w:numId w:val="45"/>
        </w:numPr>
        <w:spacing w:after="0" w:line="276" w:lineRule="auto"/>
        <w:rPr>
          <w:lang w:val="en-US"/>
        </w:rPr>
      </w:pPr>
      <w:proofErr w:type="spellStart"/>
      <w:r w:rsidRPr="00840DFA">
        <w:rPr>
          <w:lang w:val="en-US"/>
        </w:rPr>
        <w:t>Asig</w:t>
      </w:r>
      <w:r w:rsidR="00765A0B" w:rsidRPr="00840DFA">
        <w:rPr>
          <w:lang w:val="en-US"/>
        </w:rPr>
        <w:t>u</w:t>
      </w:r>
      <w:r w:rsidRPr="00840DFA">
        <w:rPr>
          <w:lang w:val="en-US"/>
        </w:rPr>
        <w:t>rarea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suportului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în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etapa</w:t>
      </w:r>
      <w:proofErr w:type="spellEnd"/>
      <w:r w:rsidRPr="00840DFA">
        <w:rPr>
          <w:lang w:val="en-US"/>
        </w:rPr>
        <w:t xml:space="preserve"> de </w:t>
      </w:r>
      <w:r w:rsidR="00C024EE" w:rsidRPr="00840DFA">
        <w:rPr>
          <w:lang w:val="en-US"/>
        </w:rPr>
        <w:t>Go</w:t>
      </w:r>
      <w:r w:rsidRPr="00840DFA">
        <w:rPr>
          <w:lang w:val="en-US"/>
        </w:rPr>
        <w:t>-</w:t>
      </w:r>
      <w:r w:rsidR="00C024EE" w:rsidRPr="00840DFA">
        <w:rPr>
          <w:lang w:val="en-US"/>
        </w:rPr>
        <w:t xml:space="preserve"> live (</w:t>
      </w:r>
      <w:proofErr w:type="spellStart"/>
      <w:r w:rsidR="00C024EE" w:rsidRPr="00840DFA">
        <w:rPr>
          <w:lang w:val="en-US"/>
        </w:rPr>
        <w:t>perioada</w:t>
      </w:r>
      <w:proofErr w:type="spellEnd"/>
      <w:r w:rsidR="00C024EE" w:rsidRPr="00840DFA">
        <w:rPr>
          <w:lang w:val="en-US"/>
        </w:rPr>
        <w:t xml:space="preserve"> de </w:t>
      </w:r>
      <w:r w:rsidR="00C277B5" w:rsidRPr="00840DFA">
        <w:rPr>
          <w:lang w:val="en-US"/>
        </w:rPr>
        <w:t>“</w:t>
      </w:r>
      <w:r w:rsidR="00C024EE" w:rsidRPr="00840DFA">
        <w:rPr>
          <w:lang w:val="en-US"/>
        </w:rPr>
        <w:t>hyper care</w:t>
      </w:r>
      <w:r w:rsidR="00C277B5" w:rsidRPr="00840DFA">
        <w:rPr>
          <w:lang w:val="en-US"/>
        </w:rPr>
        <w:t>”</w:t>
      </w:r>
      <w:r w:rsidR="00C024EE" w:rsidRPr="00840DFA">
        <w:rPr>
          <w:lang w:val="en-US"/>
        </w:rPr>
        <w:t>)</w:t>
      </w:r>
      <w:r w:rsidRPr="00840DFA">
        <w:rPr>
          <w:lang w:val="en-US"/>
        </w:rPr>
        <w:t>.</w:t>
      </w:r>
    </w:p>
    <w:p w14:paraId="0CEFED06" w14:textId="645DCE97" w:rsidR="007964CD" w:rsidRPr="00840DFA" w:rsidRDefault="00EB5FFB" w:rsidP="0049438A">
      <w:pPr>
        <w:numPr>
          <w:ilvl w:val="0"/>
          <w:numId w:val="45"/>
        </w:numPr>
        <w:spacing w:after="0" w:line="276" w:lineRule="auto"/>
        <w:rPr>
          <w:lang w:val="en-US"/>
        </w:rPr>
      </w:pPr>
      <w:proofErr w:type="spellStart"/>
      <w:r w:rsidRPr="00840DFA">
        <w:rPr>
          <w:lang w:val="en-US"/>
        </w:rPr>
        <w:t>Furnizarea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serviciilor</w:t>
      </w:r>
      <w:proofErr w:type="spellEnd"/>
      <w:r w:rsidRPr="00840DFA">
        <w:rPr>
          <w:lang w:val="en-US"/>
        </w:rPr>
        <w:t xml:space="preserve"> de </w:t>
      </w:r>
      <w:proofErr w:type="spellStart"/>
      <w:r w:rsidRPr="00840DFA">
        <w:rPr>
          <w:lang w:val="en-US"/>
        </w:rPr>
        <w:t>m</w:t>
      </w:r>
      <w:r w:rsidR="00C024EE" w:rsidRPr="00840DFA">
        <w:rPr>
          <w:lang w:val="en-US"/>
        </w:rPr>
        <w:t>entena</w:t>
      </w:r>
      <w:r w:rsidRPr="00840DFA">
        <w:rPr>
          <w:lang w:val="en-US"/>
        </w:rPr>
        <w:t>n</w:t>
      </w:r>
      <w:r w:rsidR="00C024EE" w:rsidRPr="00840DFA">
        <w:rPr>
          <w:lang w:val="en-US"/>
        </w:rPr>
        <w:t>ț</w:t>
      </w:r>
      <w:r w:rsidRPr="00840DFA">
        <w:rPr>
          <w:lang w:val="en-US"/>
        </w:rPr>
        <w:t>ă</w:t>
      </w:r>
      <w:proofErr w:type="spellEnd"/>
      <w:r w:rsidR="00C024EE" w:rsidRPr="00840DFA">
        <w:rPr>
          <w:lang w:val="en-US"/>
        </w:rPr>
        <w:t xml:space="preserve"> pe </w:t>
      </w:r>
      <w:proofErr w:type="spellStart"/>
      <w:r w:rsidR="00C024EE" w:rsidRPr="00840DFA">
        <w:rPr>
          <w:lang w:val="en-US"/>
        </w:rPr>
        <w:t>parcursul</w:t>
      </w:r>
      <w:proofErr w:type="spellEnd"/>
      <w:r w:rsidR="00C024EE" w:rsidRPr="00840DFA">
        <w:rPr>
          <w:lang w:val="en-US"/>
        </w:rPr>
        <w:t xml:space="preserve"> </w:t>
      </w:r>
      <w:proofErr w:type="spellStart"/>
      <w:r w:rsidR="00C024EE" w:rsidRPr="00840DFA">
        <w:rPr>
          <w:lang w:val="en-US"/>
        </w:rPr>
        <w:t>contractului</w:t>
      </w:r>
      <w:proofErr w:type="spellEnd"/>
      <w:r w:rsidR="00765A0B" w:rsidRPr="00840DFA">
        <w:rPr>
          <w:lang w:val="en-US"/>
        </w:rPr>
        <w:t xml:space="preserve"> (24 -36 </w:t>
      </w:r>
      <w:proofErr w:type="spellStart"/>
      <w:r w:rsidR="00765A0B" w:rsidRPr="00840DFA">
        <w:rPr>
          <w:lang w:val="en-US"/>
        </w:rPr>
        <w:t>luni</w:t>
      </w:r>
      <w:proofErr w:type="spellEnd"/>
      <w:r w:rsidR="00765A0B" w:rsidRPr="00840DFA">
        <w:rPr>
          <w:lang w:val="en-US"/>
        </w:rPr>
        <w:t>)</w:t>
      </w:r>
      <w:r w:rsidR="00046144" w:rsidRPr="00840DFA">
        <w:rPr>
          <w:lang w:val="en-US"/>
        </w:rPr>
        <w:t>.</w:t>
      </w:r>
    </w:p>
    <w:p w14:paraId="5DF29740" w14:textId="77777777" w:rsidR="00047E05" w:rsidRPr="00840DFA" w:rsidRDefault="00047E05" w:rsidP="00840DFA">
      <w:pPr>
        <w:spacing w:after="160"/>
        <w:contextualSpacing/>
        <w:rPr>
          <w:b/>
          <w:bCs/>
          <w:lang w:val="ro-MD"/>
        </w:rPr>
      </w:pPr>
    </w:p>
    <w:p w14:paraId="5DEEE91C" w14:textId="7DCB684B" w:rsidR="009017F1" w:rsidRPr="00840DFA" w:rsidRDefault="008348C4" w:rsidP="00840DFA">
      <w:pPr>
        <w:numPr>
          <w:ilvl w:val="0"/>
          <w:numId w:val="39"/>
        </w:numPr>
        <w:spacing w:line="276" w:lineRule="auto"/>
        <w:rPr>
          <w:b/>
          <w:bCs/>
          <w:color w:val="000000"/>
          <w:lang w:val="sr-Latn-CS" w:eastAsia="sr-Latn-CS"/>
        </w:rPr>
      </w:pPr>
      <w:r w:rsidRPr="00840DFA">
        <w:rPr>
          <w:b/>
          <w:bCs/>
          <w:color w:val="000000"/>
          <w:lang w:val="sr-Latn-CS" w:eastAsia="sr-Latn-CS"/>
        </w:rPr>
        <w:t>Livrabile</w:t>
      </w:r>
      <w:r w:rsidR="004A629B" w:rsidRPr="00840DFA">
        <w:rPr>
          <w:b/>
          <w:bCs/>
          <w:color w:val="000000"/>
          <w:lang w:val="sr-Latn-CS" w:eastAsia="sr-Latn-CS"/>
        </w:rPr>
        <w:t xml:space="preserve"> la finalul </w:t>
      </w:r>
      <w:r w:rsidR="002B763D" w:rsidRPr="00840DFA">
        <w:rPr>
          <w:b/>
          <w:bCs/>
          <w:color w:val="000000"/>
          <w:lang w:val="sr-Latn-CS" w:eastAsia="sr-Latn-CS"/>
        </w:rPr>
        <w:t>implement</w:t>
      </w:r>
      <w:r w:rsidR="00EB5FFB" w:rsidRPr="00840DFA">
        <w:rPr>
          <w:b/>
          <w:bCs/>
          <w:color w:val="000000"/>
          <w:lang w:val="sr-Latn-CS" w:eastAsia="sr-Latn-CS"/>
        </w:rPr>
        <w:t>ă</w:t>
      </w:r>
      <w:r w:rsidR="002B763D" w:rsidRPr="00840DFA">
        <w:rPr>
          <w:b/>
          <w:bCs/>
          <w:color w:val="000000"/>
          <w:lang w:val="sr-Latn-CS" w:eastAsia="sr-Latn-CS"/>
        </w:rPr>
        <w:t>rilor</w:t>
      </w:r>
      <w:r w:rsidR="00EB5FFB" w:rsidRPr="00840DFA">
        <w:rPr>
          <w:b/>
          <w:bCs/>
          <w:color w:val="000000"/>
          <w:lang w:val="sr-Latn-CS" w:eastAsia="sr-Latn-CS"/>
        </w:rPr>
        <w:t>:</w:t>
      </w:r>
    </w:p>
    <w:p w14:paraId="7083152C" w14:textId="7F6D0598" w:rsidR="00EB5FFB" w:rsidRPr="00840DFA" w:rsidRDefault="00EB5FFB" w:rsidP="0049438A">
      <w:pPr>
        <w:spacing w:after="0" w:line="300" w:lineRule="atLeast"/>
        <w:rPr>
          <w:lang w:val="en-US"/>
        </w:rPr>
      </w:pPr>
      <w:r w:rsidRPr="00840DFA">
        <w:rPr>
          <w:lang w:val="en-US"/>
        </w:rPr>
        <w:t xml:space="preserve">La </w:t>
      </w:r>
      <w:proofErr w:type="spellStart"/>
      <w:r w:rsidRPr="00840DFA">
        <w:rPr>
          <w:lang w:val="en-US"/>
        </w:rPr>
        <w:t>încheierea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procesului</w:t>
      </w:r>
      <w:proofErr w:type="spellEnd"/>
      <w:r w:rsidRPr="00840DFA">
        <w:rPr>
          <w:lang w:val="en-US"/>
        </w:rPr>
        <w:t xml:space="preserve"> de </w:t>
      </w:r>
      <w:proofErr w:type="spellStart"/>
      <w:r w:rsidRPr="00840DFA">
        <w:rPr>
          <w:lang w:val="en-US"/>
        </w:rPr>
        <w:t>implementare</w:t>
      </w:r>
      <w:proofErr w:type="spellEnd"/>
      <w:r w:rsidRPr="00840DFA">
        <w:rPr>
          <w:lang w:val="en-US"/>
        </w:rPr>
        <w:t xml:space="preserve">, </w:t>
      </w:r>
      <w:proofErr w:type="spellStart"/>
      <w:r w:rsidRPr="00840DFA">
        <w:rPr>
          <w:lang w:val="en-US"/>
        </w:rPr>
        <w:t>furnizorul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trebuie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să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livreze</w:t>
      </w:r>
      <w:proofErr w:type="spellEnd"/>
      <w:r w:rsidRPr="00840DFA">
        <w:rPr>
          <w:lang w:val="en-US"/>
        </w:rPr>
        <w:t>:</w:t>
      </w:r>
    </w:p>
    <w:p w14:paraId="2F6CA369" w14:textId="77777777" w:rsidR="00EB5FFB" w:rsidRPr="00840DFA" w:rsidRDefault="00EB5FFB" w:rsidP="0049438A">
      <w:pPr>
        <w:spacing w:after="0" w:line="300" w:lineRule="atLeast"/>
        <w:rPr>
          <w:lang w:val="en-US"/>
        </w:rPr>
      </w:pPr>
    </w:p>
    <w:p w14:paraId="5A66B354" w14:textId="00B13612" w:rsidR="00EB5FFB" w:rsidRPr="00840DFA" w:rsidRDefault="00EB5FFB" w:rsidP="00840DFA">
      <w:pPr>
        <w:numPr>
          <w:ilvl w:val="0"/>
          <w:numId w:val="47"/>
        </w:numPr>
        <w:spacing w:after="0" w:line="300" w:lineRule="atLeast"/>
        <w:rPr>
          <w:lang w:val="en-US"/>
        </w:rPr>
      </w:pPr>
      <w:proofErr w:type="spellStart"/>
      <w:r w:rsidRPr="00840DFA">
        <w:rPr>
          <w:lang w:val="en-US"/>
        </w:rPr>
        <w:t>Soluția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finală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instalată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și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configurată</w:t>
      </w:r>
      <w:proofErr w:type="spellEnd"/>
      <w:r w:rsidRPr="00840DFA">
        <w:rPr>
          <w:lang w:val="en-US"/>
        </w:rPr>
        <w:t xml:space="preserve">, conform </w:t>
      </w:r>
      <w:proofErr w:type="spellStart"/>
      <w:r w:rsidRPr="00840DFA">
        <w:rPr>
          <w:lang w:val="en-US"/>
        </w:rPr>
        <w:t>cerințelor</w:t>
      </w:r>
      <w:proofErr w:type="spellEnd"/>
      <w:r w:rsidRPr="00840DFA">
        <w:rPr>
          <w:lang w:val="en-US"/>
        </w:rPr>
        <w:t xml:space="preserve"> </w:t>
      </w:r>
      <w:r w:rsidR="00C277B5" w:rsidRPr="00840DFA">
        <w:rPr>
          <w:lang w:val="en-US"/>
        </w:rPr>
        <w:t xml:space="preserve">indicate </w:t>
      </w:r>
      <w:proofErr w:type="spellStart"/>
      <w:r w:rsidR="00C277B5" w:rsidRPr="00840DFA">
        <w:rPr>
          <w:lang w:val="en-US"/>
        </w:rPr>
        <w:t>mai</w:t>
      </w:r>
      <w:proofErr w:type="spellEnd"/>
      <w:r w:rsidR="00C277B5" w:rsidRPr="00840DFA">
        <w:rPr>
          <w:lang w:val="en-US"/>
        </w:rPr>
        <w:t xml:space="preserve"> sus</w:t>
      </w:r>
      <w:r w:rsidRPr="00840DFA">
        <w:rPr>
          <w:lang w:val="en-US"/>
        </w:rPr>
        <w:t xml:space="preserve">. </w:t>
      </w:r>
    </w:p>
    <w:p w14:paraId="30FA87D7" w14:textId="3A21C28E" w:rsidR="00EB5FFB" w:rsidRPr="00840DFA" w:rsidRDefault="00EB5FFB" w:rsidP="00840DFA">
      <w:pPr>
        <w:numPr>
          <w:ilvl w:val="0"/>
          <w:numId w:val="47"/>
        </w:numPr>
        <w:spacing w:after="0" w:line="300" w:lineRule="atLeast"/>
        <w:rPr>
          <w:lang w:val="en-US"/>
        </w:rPr>
      </w:pPr>
      <w:proofErr w:type="spellStart"/>
      <w:r w:rsidRPr="00840DFA">
        <w:rPr>
          <w:lang w:val="en-US"/>
        </w:rPr>
        <w:t>Documentația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tehnică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completă</w:t>
      </w:r>
      <w:proofErr w:type="spellEnd"/>
      <w:r w:rsidRPr="00840DFA">
        <w:rPr>
          <w:lang w:val="en-US"/>
        </w:rPr>
        <w:t xml:space="preserve">, </w:t>
      </w:r>
      <w:proofErr w:type="spellStart"/>
      <w:r w:rsidRPr="00840DFA">
        <w:rPr>
          <w:lang w:val="en-US"/>
        </w:rPr>
        <w:t>incluzând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specificațiile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funcționale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și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tehnice</w:t>
      </w:r>
      <w:proofErr w:type="spellEnd"/>
      <w:r w:rsidRPr="00840DFA">
        <w:rPr>
          <w:lang w:val="en-US"/>
        </w:rPr>
        <w:t xml:space="preserve">, </w:t>
      </w:r>
      <w:proofErr w:type="spellStart"/>
      <w:r w:rsidRPr="00840DFA">
        <w:rPr>
          <w:lang w:val="en-US"/>
        </w:rPr>
        <w:t>arhitectura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soluției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și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configurările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realizate</w:t>
      </w:r>
      <w:proofErr w:type="spellEnd"/>
      <w:r w:rsidRPr="00840DFA">
        <w:rPr>
          <w:lang w:val="en-US"/>
        </w:rPr>
        <w:t xml:space="preserve">. </w:t>
      </w:r>
    </w:p>
    <w:p w14:paraId="163A1348" w14:textId="147C9E45" w:rsidR="00EB5FFB" w:rsidRPr="00840DFA" w:rsidRDefault="00EB5FFB" w:rsidP="00840DFA">
      <w:pPr>
        <w:numPr>
          <w:ilvl w:val="0"/>
          <w:numId w:val="47"/>
        </w:numPr>
        <w:spacing w:after="0" w:line="300" w:lineRule="atLeast"/>
        <w:rPr>
          <w:lang w:val="en-US"/>
        </w:rPr>
      </w:pPr>
      <w:proofErr w:type="spellStart"/>
      <w:r w:rsidRPr="00840DFA">
        <w:rPr>
          <w:lang w:val="en-US"/>
        </w:rPr>
        <w:t>Manualul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utilizatorului</w:t>
      </w:r>
      <w:proofErr w:type="spellEnd"/>
      <w:r w:rsidRPr="00840DFA">
        <w:rPr>
          <w:lang w:val="en-US"/>
        </w:rPr>
        <w:t xml:space="preserve"> (User Manual), cu </w:t>
      </w:r>
      <w:proofErr w:type="spellStart"/>
      <w:r w:rsidRPr="00840DFA">
        <w:rPr>
          <w:lang w:val="en-US"/>
        </w:rPr>
        <w:t>instrucțiuni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clare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privind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utilizarea</w:t>
      </w:r>
      <w:proofErr w:type="spellEnd"/>
      <w:r w:rsidRPr="00840DFA">
        <w:rPr>
          <w:lang w:val="en-US"/>
        </w:rPr>
        <w:t xml:space="preserve"> </w:t>
      </w:r>
      <w:proofErr w:type="spellStart"/>
      <w:r w:rsidR="007A33B5" w:rsidRPr="00840DFA">
        <w:rPr>
          <w:lang w:val="en-US"/>
        </w:rPr>
        <w:t>ș</w:t>
      </w:r>
      <w:r w:rsidRPr="00840DFA">
        <w:rPr>
          <w:lang w:val="en-US"/>
        </w:rPr>
        <w:t>i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administrarea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aplicației</w:t>
      </w:r>
      <w:proofErr w:type="spellEnd"/>
      <w:r w:rsidRPr="00840DFA">
        <w:rPr>
          <w:lang w:val="en-US"/>
        </w:rPr>
        <w:t xml:space="preserve">. </w:t>
      </w:r>
    </w:p>
    <w:p w14:paraId="4D027245" w14:textId="7AB43DC9" w:rsidR="00EB5FFB" w:rsidRPr="00840DFA" w:rsidRDefault="00EB5FFB" w:rsidP="0049438A">
      <w:pPr>
        <w:numPr>
          <w:ilvl w:val="0"/>
          <w:numId w:val="47"/>
        </w:numPr>
        <w:spacing w:after="0" w:line="300" w:lineRule="atLeast"/>
        <w:rPr>
          <w:lang w:val="en-US"/>
        </w:rPr>
      </w:pPr>
      <w:proofErr w:type="spellStart"/>
      <w:r w:rsidRPr="00840DFA">
        <w:rPr>
          <w:lang w:val="en-US"/>
        </w:rPr>
        <w:t>Sesiuni</w:t>
      </w:r>
      <w:proofErr w:type="spellEnd"/>
      <w:r w:rsidRPr="00840DFA">
        <w:rPr>
          <w:lang w:val="en-US"/>
        </w:rPr>
        <w:t xml:space="preserve"> de </w:t>
      </w:r>
      <w:proofErr w:type="spellStart"/>
      <w:r w:rsidRPr="00840DFA">
        <w:rPr>
          <w:lang w:val="en-US"/>
        </w:rPr>
        <w:t>instruire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pentru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angajații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băncii</w:t>
      </w:r>
      <w:proofErr w:type="spellEnd"/>
      <w:r w:rsidRPr="00840DFA">
        <w:rPr>
          <w:lang w:val="en-US"/>
        </w:rPr>
        <w:t xml:space="preserve">, </w:t>
      </w:r>
      <w:proofErr w:type="spellStart"/>
      <w:r w:rsidRPr="00840DFA">
        <w:rPr>
          <w:lang w:val="en-US"/>
        </w:rPr>
        <w:t>acoperind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utilizarea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operațională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și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aspectele</w:t>
      </w:r>
      <w:proofErr w:type="spellEnd"/>
      <w:r w:rsidRPr="00840DFA">
        <w:rPr>
          <w:lang w:val="en-US"/>
        </w:rPr>
        <w:t xml:space="preserve"> admi</w:t>
      </w:r>
      <w:r w:rsidR="00451680" w:rsidRPr="00840DFA">
        <w:rPr>
          <w:lang w:val="en-US"/>
        </w:rPr>
        <w:t>n</w:t>
      </w:r>
      <w:r w:rsidRPr="00840DFA">
        <w:rPr>
          <w:lang w:val="en-US"/>
        </w:rPr>
        <w:t xml:space="preserve">istrative </w:t>
      </w:r>
      <w:proofErr w:type="spellStart"/>
      <w:r w:rsidRPr="00840DFA">
        <w:rPr>
          <w:lang w:val="en-US"/>
        </w:rPr>
        <w:t>relevante</w:t>
      </w:r>
      <w:proofErr w:type="spellEnd"/>
      <w:r w:rsidRPr="00840DFA">
        <w:rPr>
          <w:lang w:val="en-US"/>
        </w:rPr>
        <w:t xml:space="preserve">. </w:t>
      </w:r>
    </w:p>
    <w:p w14:paraId="71E694FC" w14:textId="652683F7" w:rsidR="00EB5FFB" w:rsidRPr="00840DFA" w:rsidRDefault="00EB5FFB" w:rsidP="00840DFA">
      <w:pPr>
        <w:numPr>
          <w:ilvl w:val="0"/>
          <w:numId w:val="47"/>
        </w:numPr>
        <w:spacing w:after="0" w:line="300" w:lineRule="atLeast"/>
        <w:rPr>
          <w:lang w:val="en-US"/>
        </w:rPr>
      </w:pPr>
      <w:proofErr w:type="spellStart"/>
      <w:r w:rsidRPr="00840DFA">
        <w:rPr>
          <w:lang w:val="en-US"/>
        </w:rPr>
        <w:t>Caiet</w:t>
      </w:r>
      <w:proofErr w:type="spellEnd"/>
      <w:r w:rsidRPr="00840DFA">
        <w:rPr>
          <w:lang w:val="en-US"/>
        </w:rPr>
        <w:t xml:space="preserve"> de </w:t>
      </w:r>
      <w:proofErr w:type="spellStart"/>
      <w:r w:rsidRPr="00840DFA">
        <w:rPr>
          <w:lang w:val="en-US"/>
        </w:rPr>
        <w:t>testare</w:t>
      </w:r>
      <w:proofErr w:type="spellEnd"/>
      <w:r w:rsidR="00E3785D" w:rsidRPr="00840DFA">
        <w:rPr>
          <w:lang w:val="en-US"/>
        </w:rPr>
        <w:t>,</w:t>
      </w:r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incluz</w:t>
      </w:r>
      <w:proofErr w:type="spellEnd"/>
      <w:r w:rsidR="001F3AFC" w:rsidRPr="00840DFA">
        <w:rPr>
          <w:lang w:val="ro-MD"/>
        </w:rPr>
        <w:t>î</w:t>
      </w:r>
      <w:proofErr w:type="spellStart"/>
      <w:r w:rsidRPr="00840DFA">
        <w:rPr>
          <w:lang w:val="en-US"/>
        </w:rPr>
        <w:t>nd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scenarii</w:t>
      </w:r>
      <w:proofErr w:type="spellEnd"/>
      <w:r w:rsidRPr="00840DFA">
        <w:rPr>
          <w:lang w:val="en-US"/>
        </w:rPr>
        <w:t>/</w:t>
      </w:r>
      <w:proofErr w:type="spellStart"/>
      <w:r w:rsidR="00C277B5" w:rsidRPr="00840DFA">
        <w:rPr>
          <w:lang w:val="en-US"/>
        </w:rPr>
        <w:t>cazuri</w:t>
      </w:r>
      <w:proofErr w:type="spellEnd"/>
      <w:r w:rsidRPr="00840DFA">
        <w:rPr>
          <w:lang w:val="en-US"/>
        </w:rPr>
        <w:t xml:space="preserve"> de test, </w:t>
      </w:r>
      <w:proofErr w:type="spellStart"/>
      <w:r w:rsidRPr="00840DFA">
        <w:rPr>
          <w:lang w:val="en-US"/>
        </w:rPr>
        <w:t>rezultate</w:t>
      </w:r>
      <w:proofErr w:type="spellEnd"/>
      <w:r w:rsidR="00451680" w:rsidRPr="00840DFA">
        <w:rPr>
          <w:lang w:val="en-US"/>
        </w:rPr>
        <w:t xml:space="preserve"> </w:t>
      </w:r>
      <w:proofErr w:type="spellStart"/>
      <w:r w:rsidR="001F3AFC" w:rsidRPr="00840DFA">
        <w:rPr>
          <w:lang w:val="en-US"/>
        </w:rPr>
        <w:t>ș</w:t>
      </w:r>
      <w:r w:rsidRPr="00840DFA">
        <w:rPr>
          <w:lang w:val="en-US"/>
        </w:rPr>
        <w:t>i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raportul</w:t>
      </w:r>
      <w:proofErr w:type="spellEnd"/>
      <w:r w:rsidRPr="00840DFA">
        <w:rPr>
          <w:lang w:val="en-US"/>
        </w:rPr>
        <w:t xml:space="preserve"> final de </w:t>
      </w:r>
      <w:proofErr w:type="spellStart"/>
      <w:r w:rsidRPr="00840DFA">
        <w:rPr>
          <w:lang w:val="en-US"/>
        </w:rPr>
        <w:t>testare</w:t>
      </w:r>
      <w:proofErr w:type="spellEnd"/>
      <w:r w:rsidRPr="00840DFA">
        <w:rPr>
          <w:lang w:val="en-US"/>
        </w:rPr>
        <w:t xml:space="preserve">. </w:t>
      </w:r>
    </w:p>
    <w:p w14:paraId="35EE722C" w14:textId="795450F7" w:rsidR="00EB5FFB" w:rsidRPr="00840DFA" w:rsidRDefault="00EB5FFB" w:rsidP="0049438A">
      <w:pPr>
        <w:numPr>
          <w:ilvl w:val="0"/>
          <w:numId w:val="47"/>
        </w:numPr>
        <w:spacing w:after="0" w:line="300" w:lineRule="atLeast"/>
        <w:rPr>
          <w:lang w:val="en-US"/>
        </w:rPr>
      </w:pPr>
      <w:proofErr w:type="spellStart"/>
      <w:r w:rsidRPr="00840DFA">
        <w:rPr>
          <w:lang w:val="en-US"/>
        </w:rPr>
        <w:t>Actul</w:t>
      </w:r>
      <w:proofErr w:type="spellEnd"/>
      <w:r w:rsidRPr="00840DFA">
        <w:rPr>
          <w:lang w:val="en-US"/>
        </w:rPr>
        <w:t xml:space="preserve"> de </w:t>
      </w:r>
      <w:proofErr w:type="spellStart"/>
      <w:r w:rsidRPr="00840DFA">
        <w:rPr>
          <w:lang w:val="en-US"/>
        </w:rPr>
        <w:t>predare</w:t>
      </w:r>
      <w:r w:rsidRPr="00840DFA">
        <w:rPr>
          <w:lang w:val="en-US"/>
        </w:rPr>
        <w:noBreakHyphen/>
        <w:t>primire</w:t>
      </w:r>
      <w:proofErr w:type="spellEnd"/>
      <w:r w:rsidRPr="00840DFA">
        <w:rPr>
          <w:lang w:val="en-US"/>
        </w:rPr>
        <w:t xml:space="preserve"> a </w:t>
      </w:r>
      <w:proofErr w:type="spellStart"/>
      <w:r w:rsidRPr="00840DFA">
        <w:rPr>
          <w:lang w:val="en-US"/>
        </w:rPr>
        <w:t>soluției</w:t>
      </w:r>
      <w:proofErr w:type="spellEnd"/>
      <w:r w:rsidRPr="00840DFA">
        <w:rPr>
          <w:lang w:val="en-US"/>
        </w:rPr>
        <w:t xml:space="preserve">, </w:t>
      </w:r>
      <w:proofErr w:type="spellStart"/>
      <w:r w:rsidRPr="00840DFA">
        <w:rPr>
          <w:lang w:val="en-US"/>
        </w:rPr>
        <w:t>semnat</w:t>
      </w:r>
      <w:proofErr w:type="spellEnd"/>
      <w:r w:rsidRPr="00840DFA">
        <w:rPr>
          <w:lang w:val="en-US"/>
        </w:rPr>
        <w:t xml:space="preserve"> de </w:t>
      </w:r>
      <w:proofErr w:type="spellStart"/>
      <w:r w:rsidRPr="00840DFA">
        <w:rPr>
          <w:lang w:val="en-US"/>
        </w:rPr>
        <w:t>ambele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părți</w:t>
      </w:r>
      <w:proofErr w:type="spellEnd"/>
      <w:r w:rsidRPr="00840DFA">
        <w:rPr>
          <w:lang w:val="en-US"/>
        </w:rPr>
        <w:t xml:space="preserve">, </w:t>
      </w:r>
      <w:proofErr w:type="spellStart"/>
      <w:r w:rsidRPr="00840DFA">
        <w:rPr>
          <w:lang w:val="en-US"/>
        </w:rPr>
        <w:t>confirmând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finalizarea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implementării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și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acceptanța</w:t>
      </w:r>
      <w:proofErr w:type="spellEnd"/>
      <w:r w:rsidRPr="00840DFA">
        <w:rPr>
          <w:lang w:val="en-US"/>
        </w:rPr>
        <w:t xml:space="preserve"> </w:t>
      </w:r>
      <w:proofErr w:type="spellStart"/>
      <w:r w:rsidRPr="00840DFA">
        <w:rPr>
          <w:lang w:val="en-US"/>
        </w:rPr>
        <w:t>livrabilelor</w:t>
      </w:r>
      <w:proofErr w:type="spellEnd"/>
      <w:r w:rsidRPr="00840DFA">
        <w:rPr>
          <w:lang w:val="en-US"/>
        </w:rPr>
        <w:t>.</w:t>
      </w:r>
    </w:p>
    <w:p w14:paraId="7BD93AA3" w14:textId="77777777" w:rsidR="00C277B5" w:rsidRPr="00840DFA" w:rsidRDefault="00C277B5" w:rsidP="00840DFA">
      <w:pPr>
        <w:spacing w:after="0" w:line="300" w:lineRule="atLeast"/>
        <w:rPr>
          <w:lang w:val="en-US"/>
        </w:rPr>
      </w:pPr>
    </w:p>
    <w:p w14:paraId="4D82B3A7" w14:textId="77777777" w:rsidR="0013318A" w:rsidRPr="00840DFA" w:rsidRDefault="0013318A" w:rsidP="00840DFA">
      <w:pPr>
        <w:spacing w:after="0" w:line="276" w:lineRule="auto"/>
        <w:ind w:right="-58"/>
        <w:rPr>
          <w:b/>
          <w:bCs/>
          <w:lang w:val="ro-RO"/>
        </w:rPr>
      </w:pPr>
    </w:p>
    <w:p w14:paraId="6FB6352C" w14:textId="4110197A" w:rsidR="00045C3F" w:rsidRPr="00840DFA" w:rsidRDefault="00732249" w:rsidP="00840DFA">
      <w:pPr>
        <w:numPr>
          <w:ilvl w:val="0"/>
          <w:numId w:val="39"/>
        </w:numPr>
        <w:spacing w:after="0" w:line="276" w:lineRule="auto"/>
        <w:ind w:right="-58"/>
        <w:rPr>
          <w:b/>
          <w:bCs/>
          <w:lang w:val="ro-RO"/>
        </w:rPr>
      </w:pPr>
      <w:proofErr w:type="spellStart"/>
      <w:r w:rsidRPr="00840DFA">
        <w:rPr>
          <w:b/>
          <w:bCs/>
          <w:lang w:val="ro-RO"/>
        </w:rPr>
        <w:lastRenderedPageBreak/>
        <w:t>Cerinţele</w:t>
      </w:r>
      <w:proofErr w:type="spellEnd"/>
      <w:r w:rsidRPr="00840DFA">
        <w:rPr>
          <w:b/>
          <w:bCs/>
          <w:lang w:val="ro-RO"/>
        </w:rPr>
        <w:t xml:space="preserve"> </w:t>
      </w:r>
      <w:r w:rsidR="00C277B5" w:rsidRPr="00840DFA">
        <w:rPr>
          <w:b/>
          <w:bCs/>
          <w:lang w:val="ro-RO"/>
        </w:rPr>
        <w:t xml:space="preserve">suplimentare </w:t>
      </w:r>
      <w:proofErr w:type="spellStart"/>
      <w:r w:rsidRPr="00840DFA">
        <w:rPr>
          <w:b/>
          <w:bCs/>
          <w:lang w:val="ro-RO"/>
        </w:rPr>
        <w:t>faţă</w:t>
      </w:r>
      <w:proofErr w:type="spellEnd"/>
      <w:r w:rsidRPr="00840DFA">
        <w:rPr>
          <w:b/>
          <w:bCs/>
          <w:lang w:val="ro-RO"/>
        </w:rPr>
        <w:t xml:space="preserve"> de </w:t>
      </w:r>
      <w:proofErr w:type="spellStart"/>
      <w:r w:rsidRPr="00840DFA">
        <w:rPr>
          <w:b/>
          <w:bCs/>
          <w:lang w:val="ro-RO"/>
        </w:rPr>
        <w:t>ofertanţi</w:t>
      </w:r>
      <w:proofErr w:type="spellEnd"/>
      <w:r w:rsidR="00045C3F" w:rsidRPr="00840DFA">
        <w:rPr>
          <w:b/>
          <w:bCs/>
          <w:lang w:val="ro-RO"/>
        </w:rPr>
        <w:t>:</w:t>
      </w:r>
    </w:p>
    <w:p w14:paraId="52D1CAB6" w14:textId="77777777" w:rsidR="008E1AB9" w:rsidRPr="00840DFA" w:rsidRDefault="008E1AB9" w:rsidP="00840DFA">
      <w:pPr>
        <w:spacing w:after="0" w:line="276" w:lineRule="auto"/>
        <w:ind w:right="-58"/>
        <w:rPr>
          <w:b/>
          <w:bCs/>
          <w:lang w:val="ro-RO"/>
        </w:rPr>
      </w:pPr>
    </w:p>
    <w:p w14:paraId="3C22CE66" w14:textId="77777777" w:rsidR="00045C3F" w:rsidRPr="00840DFA" w:rsidRDefault="00045C3F" w:rsidP="00840DFA">
      <w:pPr>
        <w:numPr>
          <w:ilvl w:val="0"/>
          <w:numId w:val="31"/>
        </w:numPr>
        <w:spacing w:after="0" w:line="276" w:lineRule="auto"/>
        <w:ind w:left="360" w:right="-58"/>
        <w:rPr>
          <w:lang w:val="ro-RO"/>
        </w:rPr>
      </w:pPr>
      <w:r w:rsidRPr="00840DFA">
        <w:rPr>
          <w:lang w:val="ro-RO"/>
        </w:rPr>
        <w:t>Să fie agent economic, înregistrat pe teritoriul Republicii Moldova;</w:t>
      </w:r>
    </w:p>
    <w:p w14:paraId="1E54EACF" w14:textId="77777777" w:rsidR="00045C3F" w:rsidRPr="00840DFA" w:rsidRDefault="00045C3F" w:rsidP="00840DFA">
      <w:pPr>
        <w:numPr>
          <w:ilvl w:val="0"/>
          <w:numId w:val="31"/>
        </w:numPr>
        <w:spacing w:after="0" w:line="276" w:lineRule="auto"/>
        <w:ind w:left="360" w:right="-58"/>
        <w:rPr>
          <w:lang w:val="ro-RO"/>
        </w:rPr>
      </w:pPr>
      <w:r w:rsidRPr="00840DFA">
        <w:rPr>
          <w:lang w:val="ro-RO"/>
        </w:rPr>
        <w:t xml:space="preserve">Să fie prezent pe </w:t>
      </w:r>
      <w:proofErr w:type="spellStart"/>
      <w:r w:rsidRPr="00840DFA">
        <w:rPr>
          <w:lang w:val="ro-RO"/>
        </w:rPr>
        <w:t>piaţa</w:t>
      </w:r>
      <w:proofErr w:type="spellEnd"/>
      <w:r w:rsidRPr="00840DFA">
        <w:rPr>
          <w:lang w:val="ro-RO"/>
        </w:rPr>
        <w:t xml:space="preserve"> Republicii Moldova cel </w:t>
      </w:r>
      <w:proofErr w:type="spellStart"/>
      <w:r w:rsidRPr="00840DFA">
        <w:rPr>
          <w:lang w:val="ro-RO"/>
        </w:rPr>
        <w:t>puţin</w:t>
      </w:r>
      <w:proofErr w:type="spellEnd"/>
      <w:r w:rsidRPr="00840DFA">
        <w:rPr>
          <w:lang w:val="ro-RO"/>
        </w:rPr>
        <w:t xml:space="preserve"> 3-5 ani;</w:t>
      </w:r>
    </w:p>
    <w:p w14:paraId="3AC0D32D" w14:textId="77777777" w:rsidR="00045C3F" w:rsidRPr="00840DFA" w:rsidRDefault="00045C3F" w:rsidP="00840DFA">
      <w:pPr>
        <w:numPr>
          <w:ilvl w:val="0"/>
          <w:numId w:val="31"/>
        </w:numPr>
        <w:spacing w:after="0" w:line="276" w:lineRule="auto"/>
        <w:ind w:left="360" w:right="-58"/>
        <w:rPr>
          <w:lang w:val="ro-RO"/>
        </w:rPr>
      </w:pPr>
      <w:proofErr w:type="spellStart"/>
      <w:r w:rsidRPr="00840DFA">
        <w:rPr>
          <w:lang w:val="ro-RO"/>
        </w:rPr>
        <w:t>Anexaţi</w:t>
      </w:r>
      <w:proofErr w:type="spellEnd"/>
      <w:r w:rsidRPr="00840DFA">
        <w:rPr>
          <w:lang w:val="ro-RO"/>
        </w:rPr>
        <w:t xml:space="preserve"> lista companiilor, cu care </w:t>
      </w:r>
      <w:proofErr w:type="spellStart"/>
      <w:r w:rsidRPr="00840DFA">
        <w:rPr>
          <w:lang w:val="ro-RO"/>
        </w:rPr>
        <w:t>aţi</w:t>
      </w:r>
      <w:proofErr w:type="spellEnd"/>
      <w:r w:rsidRPr="00840DFA">
        <w:rPr>
          <w:lang w:val="ro-RO"/>
        </w:rPr>
        <w:t xml:space="preserve"> colaborat în trecut sau </w:t>
      </w:r>
      <w:proofErr w:type="spellStart"/>
      <w:r w:rsidRPr="00840DFA">
        <w:rPr>
          <w:lang w:val="ro-RO"/>
        </w:rPr>
        <w:t>colaboraţi</w:t>
      </w:r>
      <w:proofErr w:type="spellEnd"/>
      <w:r w:rsidRPr="00840DFA">
        <w:rPr>
          <w:lang w:val="ro-RO"/>
        </w:rPr>
        <w:t xml:space="preserve"> la moment </w:t>
      </w:r>
      <w:proofErr w:type="spellStart"/>
      <w:r w:rsidRPr="00840DFA">
        <w:rPr>
          <w:lang w:val="ro-RO"/>
        </w:rPr>
        <w:t>şi</w:t>
      </w:r>
      <w:proofErr w:type="spellEnd"/>
      <w:r w:rsidRPr="00840DFA">
        <w:rPr>
          <w:lang w:val="ro-RO"/>
        </w:rPr>
        <w:t xml:space="preserve"> </w:t>
      </w:r>
      <w:proofErr w:type="spellStart"/>
      <w:r w:rsidRPr="00840DFA">
        <w:rPr>
          <w:lang w:val="ro-RO"/>
        </w:rPr>
        <w:t>specificaţi</w:t>
      </w:r>
      <w:proofErr w:type="spellEnd"/>
      <w:r w:rsidRPr="00840DFA">
        <w:rPr>
          <w:lang w:val="ro-RO"/>
        </w:rPr>
        <w:t xml:space="preserve"> tipul lucrărilor executate/ serviciilor prestate;</w:t>
      </w:r>
    </w:p>
    <w:p w14:paraId="1272463C" w14:textId="77777777" w:rsidR="007F5E61" w:rsidRPr="00840DFA" w:rsidRDefault="007F5E61" w:rsidP="00840DFA">
      <w:pPr>
        <w:numPr>
          <w:ilvl w:val="0"/>
          <w:numId w:val="31"/>
        </w:numPr>
        <w:spacing w:after="0" w:line="276" w:lineRule="auto"/>
        <w:ind w:left="360" w:right="-58"/>
        <w:rPr>
          <w:lang w:val="ro-RO"/>
        </w:rPr>
      </w:pPr>
      <w:proofErr w:type="spellStart"/>
      <w:r w:rsidRPr="00840DFA">
        <w:rPr>
          <w:lang w:val="ro-RO"/>
        </w:rPr>
        <w:t>Indicati</w:t>
      </w:r>
      <w:proofErr w:type="spellEnd"/>
      <w:r w:rsidRPr="00840DFA">
        <w:rPr>
          <w:lang w:val="ro-RO"/>
        </w:rPr>
        <w:t xml:space="preserve"> posesia certificărilor, acreditărilor, diplomelor și/sau a altor acte confirmative</w:t>
      </w:r>
    </w:p>
    <w:p w14:paraId="44FD19F4" w14:textId="77777777" w:rsidR="00045C3F" w:rsidRPr="00840DFA" w:rsidRDefault="00045C3F" w:rsidP="00840DFA">
      <w:pPr>
        <w:numPr>
          <w:ilvl w:val="0"/>
          <w:numId w:val="31"/>
        </w:numPr>
        <w:spacing w:after="0" w:line="276" w:lineRule="auto"/>
        <w:ind w:left="360" w:right="-58"/>
        <w:rPr>
          <w:lang w:val="ro-RO"/>
        </w:rPr>
      </w:pPr>
      <w:proofErr w:type="spellStart"/>
      <w:r w:rsidRPr="00840DFA">
        <w:rPr>
          <w:lang w:val="ro-RO"/>
        </w:rPr>
        <w:t>Specificaţi</w:t>
      </w:r>
      <w:proofErr w:type="spellEnd"/>
      <w:r w:rsidRPr="00840DFA">
        <w:rPr>
          <w:lang w:val="ro-RO"/>
        </w:rPr>
        <w:t xml:space="preserve"> </w:t>
      </w:r>
      <w:proofErr w:type="spellStart"/>
      <w:r w:rsidRPr="00840DFA">
        <w:rPr>
          <w:lang w:val="ro-RO"/>
        </w:rPr>
        <w:t>condiţiile</w:t>
      </w:r>
      <w:proofErr w:type="spellEnd"/>
      <w:r w:rsidRPr="00840DFA">
        <w:rPr>
          <w:lang w:val="ro-RO"/>
        </w:rPr>
        <w:t xml:space="preserve"> de plată;</w:t>
      </w:r>
    </w:p>
    <w:p w14:paraId="14154993" w14:textId="630B9D96" w:rsidR="006F1DDC" w:rsidRPr="00840DFA" w:rsidRDefault="00FF4E68" w:rsidP="00840DFA">
      <w:pPr>
        <w:numPr>
          <w:ilvl w:val="0"/>
          <w:numId w:val="31"/>
        </w:numPr>
        <w:spacing w:after="0" w:line="276" w:lineRule="auto"/>
        <w:ind w:left="360" w:right="-58"/>
        <w:rPr>
          <w:lang w:val="ro-RO"/>
        </w:rPr>
      </w:pPr>
      <w:proofErr w:type="spellStart"/>
      <w:r w:rsidRPr="00840DFA">
        <w:rPr>
          <w:lang w:val="ro-RO"/>
        </w:rPr>
        <w:t>Prezentaţi</w:t>
      </w:r>
      <w:proofErr w:type="spellEnd"/>
      <w:r w:rsidRPr="00840DFA">
        <w:rPr>
          <w:lang w:val="ro-RO"/>
        </w:rPr>
        <w:t xml:space="preserve"> r</w:t>
      </w:r>
      <w:r w:rsidR="006F1DDC" w:rsidRPr="00840DFA">
        <w:rPr>
          <w:lang w:val="ro-RO"/>
        </w:rPr>
        <w:t>educer</w:t>
      </w:r>
      <w:r w:rsidRPr="00840DFA">
        <w:rPr>
          <w:lang w:val="ro-RO"/>
        </w:rPr>
        <w:t>ile</w:t>
      </w:r>
      <w:r w:rsidR="006F1DDC" w:rsidRPr="00840DFA">
        <w:rPr>
          <w:lang w:val="ro-RO"/>
        </w:rPr>
        <w:t xml:space="preserve"> de care am putea beneficia;</w:t>
      </w:r>
    </w:p>
    <w:p w14:paraId="7CF986D6" w14:textId="5589F9AD" w:rsidR="006D576D" w:rsidRPr="00840DFA" w:rsidRDefault="006D576D" w:rsidP="00840DFA">
      <w:pPr>
        <w:numPr>
          <w:ilvl w:val="0"/>
          <w:numId w:val="31"/>
        </w:numPr>
        <w:spacing w:after="0" w:line="276" w:lineRule="auto"/>
        <w:ind w:left="360" w:right="-58"/>
        <w:rPr>
          <w:lang w:val="ro-RO"/>
        </w:rPr>
      </w:pPr>
      <w:r w:rsidRPr="00840DFA">
        <w:rPr>
          <w:lang w:val="ro-RO"/>
        </w:rPr>
        <w:t xml:space="preserve">In cazul </w:t>
      </w:r>
      <w:r w:rsidR="00615EB5" w:rsidRPr="00840DFA">
        <w:rPr>
          <w:lang w:val="ro-RO"/>
        </w:rPr>
        <w:t>câștigării</w:t>
      </w:r>
      <w:r w:rsidRPr="00840DFA">
        <w:rPr>
          <w:lang w:val="ro-RO"/>
        </w:rPr>
        <w:t xml:space="preserve"> </w:t>
      </w:r>
      <w:r w:rsidR="00615EB5" w:rsidRPr="00840DFA">
        <w:rPr>
          <w:lang w:val="ro-RO"/>
        </w:rPr>
        <w:t>Licitației</w:t>
      </w:r>
      <w:r w:rsidRPr="00840DFA">
        <w:rPr>
          <w:lang w:val="ro-RO"/>
        </w:rPr>
        <w:t xml:space="preserve">, Compania va deschide cont curent in cadrul BC </w:t>
      </w:r>
      <w:proofErr w:type="spellStart"/>
      <w:r w:rsidRPr="00840DFA">
        <w:rPr>
          <w:lang w:val="ro-RO"/>
        </w:rPr>
        <w:t>ProCredit</w:t>
      </w:r>
      <w:proofErr w:type="spellEnd"/>
      <w:r w:rsidRPr="00840DFA">
        <w:rPr>
          <w:lang w:val="ro-RO"/>
        </w:rPr>
        <w:t xml:space="preserve"> Bank SA.</w:t>
      </w:r>
    </w:p>
    <w:p w14:paraId="3800D4A0" w14:textId="77777777" w:rsidR="00451680" w:rsidRPr="00840DFA" w:rsidRDefault="00451680" w:rsidP="0049438A">
      <w:pPr>
        <w:spacing w:after="0" w:line="276" w:lineRule="auto"/>
        <w:ind w:left="780"/>
        <w:rPr>
          <w:lang w:val="ro-RO"/>
        </w:rPr>
      </w:pPr>
    </w:p>
    <w:p w14:paraId="15D299F4" w14:textId="77777777" w:rsidR="00451680" w:rsidRPr="00840DFA" w:rsidRDefault="00451680" w:rsidP="0049438A">
      <w:pPr>
        <w:spacing w:after="0" w:line="276" w:lineRule="auto"/>
        <w:ind w:left="780"/>
        <w:rPr>
          <w:lang w:val="ro-RO"/>
        </w:rPr>
      </w:pPr>
    </w:p>
    <w:p w14:paraId="248BA145" w14:textId="77777777" w:rsidR="007F5E61" w:rsidRPr="00840DFA" w:rsidRDefault="007F5E61" w:rsidP="00840DFA">
      <w:pPr>
        <w:pStyle w:val="Blockquote"/>
        <w:spacing w:before="0" w:after="0" w:line="276" w:lineRule="auto"/>
        <w:ind w:left="0" w:right="-488"/>
        <w:rPr>
          <w:rFonts w:ascii="Arial" w:hAnsi="Arial"/>
          <w:sz w:val="20"/>
          <w:lang w:val="ro-RO"/>
        </w:rPr>
      </w:pPr>
      <w:r w:rsidRPr="00840DFA">
        <w:rPr>
          <w:rFonts w:ascii="Arial" w:hAnsi="Arial"/>
          <w:sz w:val="20"/>
          <w:lang w:val="ro-RO"/>
        </w:rPr>
        <w:t>Selectarea câștigătorului licitației, se va efectua în urma criteriilor de:</w:t>
      </w:r>
    </w:p>
    <w:p w14:paraId="1BB6A0DF" w14:textId="6EA628C2" w:rsidR="007F5E61" w:rsidRPr="00840DFA" w:rsidRDefault="007F5E61" w:rsidP="00840DFA">
      <w:pPr>
        <w:pStyle w:val="Blockquote"/>
        <w:spacing w:before="0" w:after="0" w:line="276" w:lineRule="auto"/>
        <w:ind w:left="0" w:right="-488"/>
        <w:rPr>
          <w:rFonts w:ascii="Arial" w:hAnsi="Arial"/>
          <w:sz w:val="20"/>
          <w:lang w:val="ro-RO"/>
        </w:rPr>
      </w:pPr>
      <w:r w:rsidRPr="00840DFA">
        <w:rPr>
          <w:rFonts w:ascii="Arial" w:hAnsi="Arial"/>
          <w:sz w:val="20"/>
          <w:lang w:val="ro-RO"/>
        </w:rPr>
        <w:t>Calitate, preț, experiență în domeniu, abordare prietenoasă mediului, posesia anumitor certificăr</w:t>
      </w:r>
      <w:r w:rsidR="004D1DF6" w:rsidRPr="00840DFA">
        <w:rPr>
          <w:rFonts w:ascii="Arial" w:hAnsi="Arial"/>
          <w:sz w:val="20"/>
          <w:lang w:val="ro-RO"/>
        </w:rPr>
        <w:t>i</w:t>
      </w:r>
      <w:r w:rsidRPr="00840DFA">
        <w:rPr>
          <w:rFonts w:ascii="Arial" w:hAnsi="Arial"/>
          <w:sz w:val="20"/>
          <w:lang w:val="ro-RO"/>
        </w:rPr>
        <w:t xml:space="preserve"> sau acreditări, </w:t>
      </w:r>
      <w:proofErr w:type="spellStart"/>
      <w:r w:rsidRPr="00840DFA">
        <w:rPr>
          <w:rFonts w:ascii="Arial" w:hAnsi="Arial"/>
          <w:sz w:val="20"/>
          <w:lang w:val="ro-RO"/>
        </w:rPr>
        <w:t>şi</w:t>
      </w:r>
      <w:proofErr w:type="spellEnd"/>
      <w:r w:rsidRPr="00840DFA">
        <w:rPr>
          <w:rFonts w:ascii="Arial" w:hAnsi="Arial"/>
          <w:sz w:val="20"/>
          <w:lang w:val="ro-RO"/>
        </w:rPr>
        <w:t xml:space="preserve"> alte criterii de selectare după caz.</w:t>
      </w:r>
    </w:p>
    <w:p w14:paraId="48464575" w14:textId="77777777" w:rsidR="00F86762" w:rsidRPr="00840DFA" w:rsidRDefault="00F86762" w:rsidP="00840DFA">
      <w:pPr>
        <w:pStyle w:val="Blockquote"/>
        <w:spacing w:before="0" w:after="0" w:line="276" w:lineRule="auto"/>
        <w:ind w:left="0" w:right="-54"/>
        <w:rPr>
          <w:rFonts w:ascii="Arial" w:hAnsi="Arial"/>
          <w:sz w:val="20"/>
          <w:lang w:val="ro-RO"/>
        </w:rPr>
      </w:pPr>
    </w:p>
    <w:p w14:paraId="4AE3670E" w14:textId="77777777" w:rsidR="006460BE" w:rsidRPr="00840DFA" w:rsidRDefault="006460BE" w:rsidP="00840DFA">
      <w:pPr>
        <w:pStyle w:val="Blockquote"/>
        <w:spacing w:before="0" w:after="0" w:line="276" w:lineRule="auto"/>
        <w:ind w:left="0" w:right="-54"/>
        <w:rPr>
          <w:rFonts w:ascii="Arial" w:hAnsi="Arial"/>
          <w:sz w:val="20"/>
          <w:lang w:val="ro-RO"/>
        </w:rPr>
      </w:pPr>
    </w:p>
    <w:p w14:paraId="10F55DDA" w14:textId="7E337671" w:rsidR="006F1DDC" w:rsidRPr="00840DFA" w:rsidRDefault="008A7E45" w:rsidP="00840DFA">
      <w:pPr>
        <w:spacing w:after="0" w:line="360" w:lineRule="auto"/>
        <w:ind w:right="-54"/>
        <w:rPr>
          <w:lang w:val="ro-RO"/>
        </w:rPr>
      </w:pPr>
      <w:proofErr w:type="spellStart"/>
      <w:r w:rsidRPr="00840DFA">
        <w:rPr>
          <w:lang w:val="ro-RO"/>
        </w:rPr>
        <w:t>Aşteptăm</w:t>
      </w:r>
      <w:proofErr w:type="spellEnd"/>
      <w:r w:rsidRPr="00840DFA">
        <w:rPr>
          <w:lang w:val="ro-RO"/>
        </w:rPr>
        <w:t xml:space="preserve"> oferta Dvs. </w:t>
      </w:r>
      <w:r w:rsidR="008B4586" w:rsidRPr="00840DFA">
        <w:rPr>
          <w:lang w:val="ro-RO"/>
        </w:rPr>
        <w:t>până</w:t>
      </w:r>
      <w:r w:rsidRPr="00840DFA">
        <w:rPr>
          <w:lang w:val="ro-RO"/>
        </w:rPr>
        <w:t xml:space="preserve"> la </w:t>
      </w:r>
      <w:r w:rsidR="00890A48" w:rsidRPr="00840DFA">
        <w:rPr>
          <w:lang w:val="ro-RO"/>
        </w:rPr>
        <w:t xml:space="preserve"> </w:t>
      </w:r>
      <w:r w:rsidR="00E056F9" w:rsidRPr="00840DFA">
        <w:rPr>
          <w:b/>
          <w:lang w:val="ro-RO"/>
        </w:rPr>
        <w:t>0</w:t>
      </w:r>
      <w:r w:rsidR="00E3785D" w:rsidRPr="00840DFA">
        <w:rPr>
          <w:b/>
          <w:lang w:val="ro-RO"/>
        </w:rPr>
        <w:t>1</w:t>
      </w:r>
      <w:r w:rsidR="004A629B" w:rsidRPr="00840DFA">
        <w:rPr>
          <w:b/>
          <w:lang w:val="ro-RO"/>
        </w:rPr>
        <w:t>.0</w:t>
      </w:r>
      <w:r w:rsidR="00E056F9" w:rsidRPr="00840DFA">
        <w:rPr>
          <w:b/>
          <w:lang w:val="ro-RO"/>
        </w:rPr>
        <w:t>4</w:t>
      </w:r>
      <w:r w:rsidR="004A629B" w:rsidRPr="00840DFA">
        <w:rPr>
          <w:b/>
          <w:lang w:val="ro-RO"/>
        </w:rPr>
        <w:t>.2026</w:t>
      </w:r>
      <w:r w:rsidR="006D576D" w:rsidRPr="00840DFA">
        <w:rPr>
          <w:b/>
          <w:lang w:val="ro-RO"/>
        </w:rPr>
        <w:t>, ora 18:00</w:t>
      </w:r>
      <w:r w:rsidR="006F1DDC" w:rsidRPr="00840DFA">
        <w:rPr>
          <w:lang w:val="ro-RO"/>
        </w:rPr>
        <w:t xml:space="preserve"> </w:t>
      </w:r>
      <w:r w:rsidR="008B4586" w:rsidRPr="00840DFA">
        <w:rPr>
          <w:lang w:val="ro-RO"/>
        </w:rPr>
        <w:t>la adresa</w:t>
      </w:r>
      <w:r w:rsidR="006F1DDC" w:rsidRPr="00840DFA">
        <w:rPr>
          <w:lang w:val="ro-RO"/>
        </w:rPr>
        <w:t xml:space="preserve">: </w:t>
      </w:r>
      <w:r w:rsidR="00191CA7" w:rsidRPr="00840DFA">
        <w:rPr>
          <w:b/>
          <w:lang w:val="ro-RO"/>
        </w:rPr>
        <w:t>B.C. „</w:t>
      </w:r>
      <w:proofErr w:type="spellStart"/>
      <w:r w:rsidR="00191CA7" w:rsidRPr="00840DFA">
        <w:rPr>
          <w:b/>
          <w:lang w:val="ro-RO"/>
        </w:rPr>
        <w:t>ProСredit</w:t>
      </w:r>
      <w:proofErr w:type="spellEnd"/>
      <w:r w:rsidR="00191CA7" w:rsidRPr="00840DFA">
        <w:rPr>
          <w:b/>
          <w:lang w:val="ro-RO"/>
        </w:rPr>
        <w:t xml:space="preserve"> Bank” S.A., </w:t>
      </w:r>
      <w:r w:rsidR="00890A48" w:rsidRPr="00840DFA">
        <w:rPr>
          <w:b/>
          <w:lang w:val="ro-RO"/>
        </w:rPr>
        <w:t xml:space="preserve">bd. </w:t>
      </w:r>
      <w:proofErr w:type="spellStart"/>
      <w:r w:rsidR="00890A48" w:rsidRPr="00840DFA">
        <w:rPr>
          <w:b/>
          <w:lang w:val="ro-RO"/>
        </w:rPr>
        <w:t>Ştefan</w:t>
      </w:r>
      <w:proofErr w:type="spellEnd"/>
      <w:r w:rsidR="00890A48" w:rsidRPr="00840DFA">
        <w:rPr>
          <w:b/>
          <w:lang w:val="ro-RO"/>
        </w:rPr>
        <w:t xml:space="preserve"> cel Mare </w:t>
      </w:r>
      <w:proofErr w:type="spellStart"/>
      <w:r w:rsidR="00890A48" w:rsidRPr="00840DFA">
        <w:rPr>
          <w:b/>
          <w:lang w:val="ro-RO"/>
        </w:rPr>
        <w:t>şi</w:t>
      </w:r>
      <w:proofErr w:type="spellEnd"/>
      <w:r w:rsidR="00890A48" w:rsidRPr="00840DFA">
        <w:rPr>
          <w:b/>
          <w:lang w:val="ro-RO"/>
        </w:rPr>
        <w:t xml:space="preserve"> Sfânt, 65, of. 901, </w:t>
      </w:r>
      <w:r w:rsidR="00191CA7" w:rsidRPr="00840DFA">
        <w:rPr>
          <w:b/>
          <w:lang w:val="ro-RO"/>
        </w:rPr>
        <w:t xml:space="preserve">or. </w:t>
      </w:r>
      <w:proofErr w:type="spellStart"/>
      <w:r w:rsidR="00191CA7" w:rsidRPr="00840DFA">
        <w:rPr>
          <w:b/>
          <w:lang w:val="ro-RO"/>
        </w:rPr>
        <w:t>Chişinău</w:t>
      </w:r>
      <w:proofErr w:type="spellEnd"/>
      <w:r w:rsidR="00191CA7" w:rsidRPr="00840DFA">
        <w:rPr>
          <w:b/>
          <w:lang w:val="ro-RO"/>
        </w:rPr>
        <w:t>, MD 2001.</w:t>
      </w:r>
    </w:p>
    <w:p w14:paraId="301E3EE6" w14:textId="0E51F7B2" w:rsidR="00E20827" w:rsidRPr="00840DFA" w:rsidRDefault="008B4586" w:rsidP="00840DFA">
      <w:pPr>
        <w:spacing w:after="0" w:line="360" w:lineRule="auto"/>
        <w:rPr>
          <w:lang w:val="ro-RO"/>
        </w:rPr>
      </w:pPr>
      <w:r w:rsidRPr="00840DFA">
        <w:rPr>
          <w:lang w:val="ro-RO"/>
        </w:rPr>
        <w:t xml:space="preserve">În caz de întrebări vă rugăm să </w:t>
      </w:r>
      <w:proofErr w:type="spellStart"/>
      <w:r w:rsidRPr="00840DFA">
        <w:rPr>
          <w:lang w:val="ro-RO"/>
        </w:rPr>
        <w:t>apelaţi</w:t>
      </w:r>
      <w:proofErr w:type="spellEnd"/>
      <w:r w:rsidRPr="00840DFA">
        <w:rPr>
          <w:lang w:val="ro-RO"/>
        </w:rPr>
        <w:t xml:space="preserve"> la </w:t>
      </w:r>
      <w:r w:rsidR="00B17BD3" w:rsidRPr="00840DFA">
        <w:rPr>
          <w:b/>
          <w:lang w:val="ro-RO"/>
        </w:rPr>
        <w:t>(+373) (</w:t>
      </w:r>
      <w:r w:rsidR="006D576D" w:rsidRPr="00840DFA">
        <w:rPr>
          <w:b/>
          <w:lang w:val="ro-RO"/>
        </w:rPr>
        <w:t>068</w:t>
      </w:r>
      <w:r w:rsidR="00B17BD3" w:rsidRPr="00840DFA">
        <w:rPr>
          <w:b/>
          <w:lang w:val="ro-RO"/>
        </w:rPr>
        <w:t xml:space="preserve">) </w:t>
      </w:r>
      <w:r w:rsidR="006D576D" w:rsidRPr="00840DFA">
        <w:rPr>
          <w:b/>
          <w:lang w:val="ro-RO"/>
        </w:rPr>
        <w:t>35-80-80</w:t>
      </w:r>
      <w:r w:rsidR="00B17BD3" w:rsidRPr="00840DFA">
        <w:rPr>
          <w:b/>
          <w:lang w:val="ro-RO"/>
        </w:rPr>
        <w:t>,</w:t>
      </w:r>
      <w:r w:rsidR="006F1DDC" w:rsidRPr="00840DFA">
        <w:rPr>
          <w:lang w:val="ro-RO"/>
        </w:rPr>
        <w:t xml:space="preserve"> </w:t>
      </w:r>
      <w:r w:rsidRPr="00840DFA">
        <w:rPr>
          <w:lang w:val="ro-RO"/>
        </w:rPr>
        <w:t xml:space="preserve">persoana de contact </w:t>
      </w:r>
      <w:r w:rsidR="00B17BD3" w:rsidRPr="00840DFA">
        <w:rPr>
          <w:lang w:val="ro-RO"/>
        </w:rPr>
        <w:t xml:space="preserve">– </w:t>
      </w:r>
      <w:r w:rsidR="006D576D" w:rsidRPr="00840DFA">
        <w:rPr>
          <w:b/>
          <w:lang w:val="ro-RO"/>
        </w:rPr>
        <w:t>Tatiana Todorov</w:t>
      </w:r>
      <w:r w:rsidR="00B17BD3" w:rsidRPr="00840DFA">
        <w:rPr>
          <w:b/>
          <w:lang w:val="ro-RO"/>
        </w:rPr>
        <w:t>,</w:t>
      </w:r>
      <w:r w:rsidR="0042354D" w:rsidRPr="00840DFA">
        <w:rPr>
          <w:lang w:val="ro-RO"/>
        </w:rPr>
        <w:t xml:space="preserve"> </w:t>
      </w:r>
      <w:r w:rsidR="00C41808" w:rsidRPr="00840DFA">
        <w:rPr>
          <w:lang w:val="ro-RO"/>
        </w:rPr>
        <w:t>sau</w:t>
      </w:r>
      <w:r w:rsidRPr="00840DFA">
        <w:rPr>
          <w:lang w:val="ro-RO"/>
        </w:rPr>
        <w:t xml:space="preserve"> </w:t>
      </w:r>
      <w:proofErr w:type="spellStart"/>
      <w:r w:rsidRPr="00840DFA">
        <w:rPr>
          <w:lang w:val="ro-RO"/>
        </w:rPr>
        <w:t>trimiteţi</w:t>
      </w:r>
      <w:proofErr w:type="spellEnd"/>
      <w:r w:rsidRPr="00840DFA">
        <w:rPr>
          <w:lang w:val="ro-RO"/>
        </w:rPr>
        <w:t xml:space="preserve"> un e-mail la adresa </w:t>
      </w:r>
      <w:proofErr w:type="spellStart"/>
      <w:r w:rsidR="002A3DF6" w:rsidRPr="00840DFA">
        <w:rPr>
          <w:rStyle w:val="Hyperlink"/>
          <w:b/>
        </w:rPr>
        <w:t>mda</w:t>
      </w:r>
      <w:proofErr w:type="spellEnd"/>
      <w:r w:rsidR="002A3DF6" w:rsidRPr="00840DFA">
        <w:rPr>
          <w:rStyle w:val="Hyperlink"/>
          <w:b/>
        </w:rPr>
        <w:t>.</w:t>
      </w:r>
      <w:proofErr w:type="spellStart"/>
      <w:r w:rsidR="00864C66" w:rsidRPr="00840DFA">
        <w:rPr>
          <w:rStyle w:val="Hyperlink"/>
          <w:b/>
          <w:lang w:val="ro-RO"/>
        </w:rPr>
        <w:t>tenders</w:t>
      </w:r>
      <w:proofErr w:type="spellEnd"/>
      <w:hyperlink r:id="rId8" w:history="1">
        <w:r w:rsidR="00864C66" w:rsidRPr="00840DFA">
          <w:rPr>
            <w:rStyle w:val="Hyperlink"/>
            <w:b/>
            <w:lang w:val="ro-RO"/>
          </w:rPr>
          <w:t xml:space="preserve"> </w:t>
        </w:r>
        <w:r w:rsidR="00FE0E4F" w:rsidRPr="00840DFA">
          <w:rPr>
            <w:rStyle w:val="Hyperlink"/>
            <w:b/>
            <w:lang w:val="ro-RO"/>
          </w:rPr>
          <w:t>@procredit</w:t>
        </w:r>
        <w:r w:rsidR="002A3DF6" w:rsidRPr="00840DFA">
          <w:rPr>
            <w:rStyle w:val="Hyperlink"/>
            <w:b/>
            <w:lang w:val="ro-RO"/>
          </w:rPr>
          <w:t>-group</w:t>
        </w:r>
        <w:r w:rsidR="00FE0E4F" w:rsidRPr="00840DFA">
          <w:rPr>
            <w:rStyle w:val="Hyperlink"/>
            <w:b/>
            <w:lang w:val="ro-RO"/>
          </w:rPr>
          <w:t>.</w:t>
        </w:r>
      </w:hyperlink>
      <w:r w:rsidR="002A3DF6" w:rsidRPr="00840DFA">
        <w:rPr>
          <w:rStyle w:val="Hyperlink"/>
          <w:b/>
          <w:bCs/>
          <w:lang w:val="ro-RO"/>
        </w:rPr>
        <w:t>com</w:t>
      </w:r>
      <w:r w:rsidR="00FE0E4F" w:rsidRPr="00840DFA">
        <w:rPr>
          <w:b/>
          <w:bCs/>
          <w:lang w:val="ro-RO"/>
        </w:rPr>
        <w:t>.</w:t>
      </w:r>
    </w:p>
    <w:sectPr w:rsidR="00E20827" w:rsidRPr="00840DFA" w:rsidSect="002754B1">
      <w:headerReference w:type="default" r:id="rId9"/>
      <w:footerReference w:type="even" r:id="rId10"/>
      <w:footerReference w:type="default" r:id="rId11"/>
      <w:pgSz w:w="12240" w:h="15840" w:code="1"/>
      <w:pgMar w:top="1080" w:right="1440" w:bottom="1530" w:left="1138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7EE45" w14:textId="77777777" w:rsidR="00B464A5" w:rsidRDefault="00B464A5">
      <w:pPr>
        <w:pStyle w:val="Header"/>
      </w:pPr>
      <w:r>
        <w:separator/>
      </w:r>
    </w:p>
  </w:endnote>
  <w:endnote w:type="continuationSeparator" w:id="0">
    <w:p w14:paraId="24714CAD" w14:textId="77777777" w:rsidR="00B464A5" w:rsidRDefault="00B464A5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9762A" w14:textId="77777777" w:rsidR="00C41808" w:rsidRDefault="00C41808" w:rsidP="000C55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D714C7" w14:textId="77777777" w:rsidR="00C41808" w:rsidRDefault="00C418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0EDA" w14:textId="77777777" w:rsidR="00C41808" w:rsidRDefault="00C41808" w:rsidP="00C47F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6C6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EC682AF" w14:textId="77777777" w:rsidR="00C41808" w:rsidRPr="000C5589" w:rsidRDefault="00C41808" w:rsidP="000C5589">
    <w:pPr>
      <w:pStyle w:val="Footer"/>
      <w:ind w:right="360"/>
    </w:pPr>
    <w:r w:rsidRPr="000C558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A0CDD" w14:textId="77777777" w:rsidR="00B464A5" w:rsidRDefault="00B464A5">
      <w:pPr>
        <w:pStyle w:val="Header"/>
      </w:pPr>
      <w:r>
        <w:separator/>
      </w:r>
    </w:p>
  </w:footnote>
  <w:footnote w:type="continuationSeparator" w:id="0">
    <w:p w14:paraId="615A4276" w14:textId="77777777" w:rsidR="00B464A5" w:rsidRDefault="00B464A5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38B90" w14:textId="77777777" w:rsidR="00636912" w:rsidRDefault="00551874" w:rsidP="00636912">
    <w:pPr>
      <w:pStyle w:val="Header"/>
      <w:jc w:val="right"/>
    </w:pPr>
    <w:r>
      <w:rPr>
        <w:noProof/>
      </w:rPr>
      <w:pict w14:anchorId="74AC2422">
        <v:shapetype id="_x0000_t202" coordsize="21600,21600" o:spt="202" path="m,l,21600r21600,l21600,xe">
          <v:stroke joinstyle="miter"/>
          <v:path gradientshapeok="t" o:connecttype="rect"/>
        </v:shapetype>
        <v:shape id="MSIPCM85544c1597b631fc39b162c4" o:spid="_x0000_s1025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0AF320CB" w14:textId="77777777" w:rsidR="001F1B3D" w:rsidRPr="001F1B3D" w:rsidRDefault="001F1B3D" w:rsidP="001F1B3D">
                <w:pPr>
                  <w:spacing w:after="0"/>
                  <w:jc w:val="center"/>
                  <w:rPr>
                    <w:rFonts w:ascii="Calibri" w:hAnsi="Calibri" w:cs="Calibri"/>
                    <w:color w:val="A80000"/>
                  </w:rPr>
                </w:pPr>
                <w:r w:rsidRPr="001F1B3D">
                  <w:rPr>
                    <w:rFonts w:ascii="Calibri" w:hAnsi="Calibri" w:cs="Calibri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840DFA">
      <w:pict w14:anchorId="124322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8.55pt;height:36pt">
          <v:imagedata r:id="rId1" o:title="logo_Bank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F04"/>
    <w:multiLevelType w:val="hybridMultilevel"/>
    <w:tmpl w:val="137A759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33F30F1"/>
    <w:multiLevelType w:val="hybridMultilevel"/>
    <w:tmpl w:val="B1965898"/>
    <w:lvl w:ilvl="0" w:tplc="672ED0F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1C1989"/>
    <w:multiLevelType w:val="multilevel"/>
    <w:tmpl w:val="924E2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CC5B1A"/>
    <w:multiLevelType w:val="hybridMultilevel"/>
    <w:tmpl w:val="6AA0D910"/>
    <w:lvl w:ilvl="0" w:tplc="7658B1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025080D"/>
    <w:multiLevelType w:val="hybridMultilevel"/>
    <w:tmpl w:val="11D0AD94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2B7BE2"/>
    <w:multiLevelType w:val="hybridMultilevel"/>
    <w:tmpl w:val="F16A32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431477"/>
    <w:multiLevelType w:val="hybridMultilevel"/>
    <w:tmpl w:val="86B8D0D4"/>
    <w:lvl w:ilvl="0" w:tplc="AAC60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5D5E68"/>
    <w:multiLevelType w:val="hybridMultilevel"/>
    <w:tmpl w:val="608654A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D7126D"/>
    <w:multiLevelType w:val="hybridMultilevel"/>
    <w:tmpl w:val="41A6E7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BE1D49"/>
    <w:multiLevelType w:val="hybridMultilevel"/>
    <w:tmpl w:val="95EE3E6E"/>
    <w:lvl w:ilvl="0" w:tplc="FFFFFFF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20353B8B"/>
    <w:multiLevelType w:val="hybridMultilevel"/>
    <w:tmpl w:val="FF2C093E"/>
    <w:lvl w:ilvl="0" w:tplc="852EBB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1AD2072"/>
    <w:multiLevelType w:val="hybridMultilevel"/>
    <w:tmpl w:val="B8841B0A"/>
    <w:lvl w:ilvl="0" w:tplc="B9E88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802381"/>
    <w:multiLevelType w:val="hybridMultilevel"/>
    <w:tmpl w:val="99CA497A"/>
    <w:lvl w:ilvl="0" w:tplc="98207EC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89056A"/>
    <w:multiLevelType w:val="hybridMultilevel"/>
    <w:tmpl w:val="E9AE73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837575"/>
    <w:multiLevelType w:val="hybridMultilevel"/>
    <w:tmpl w:val="A53A17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4D878E7"/>
    <w:multiLevelType w:val="hybridMultilevel"/>
    <w:tmpl w:val="29AAE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4284C"/>
    <w:multiLevelType w:val="hybridMultilevel"/>
    <w:tmpl w:val="C770CD10"/>
    <w:lvl w:ilvl="0" w:tplc="59D49C7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E33A5"/>
    <w:multiLevelType w:val="hybridMultilevel"/>
    <w:tmpl w:val="67406932"/>
    <w:lvl w:ilvl="0" w:tplc="041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9A11D52"/>
    <w:multiLevelType w:val="multilevel"/>
    <w:tmpl w:val="6B447A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3401D3"/>
    <w:multiLevelType w:val="hybridMultilevel"/>
    <w:tmpl w:val="6D8E3B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872B3"/>
    <w:multiLevelType w:val="hybridMultilevel"/>
    <w:tmpl w:val="E354AFB6"/>
    <w:lvl w:ilvl="0" w:tplc="009A6E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1914F7"/>
    <w:multiLevelType w:val="hybridMultilevel"/>
    <w:tmpl w:val="28B28E40"/>
    <w:lvl w:ilvl="0" w:tplc="8A6AA038">
      <w:start w:val="2"/>
      <w:numFmt w:val="bullet"/>
      <w:lvlText w:val=""/>
      <w:lvlJc w:val="left"/>
      <w:pPr>
        <w:ind w:left="6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2" w15:restartNumberingAfterBreak="0">
    <w:nsid w:val="3E8122FC"/>
    <w:multiLevelType w:val="hybridMultilevel"/>
    <w:tmpl w:val="E8CA11A0"/>
    <w:lvl w:ilvl="0" w:tplc="EF6EE53C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41EE0DF2"/>
    <w:multiLevelType w:val="hybridMultilevel"/>
    <w:tmpl w:val="F86C0008"/>
    <w:lvl w:ilvl="0" w:tplc="D1789D4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43E86299"/>
    <w:multiLevelType w:val="hybridMultilevel"/>
    <w:tmpl w:val="C0A621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AA5B15"/>
    <w:multiLevelType w:val="hybridMultilevel"/>
    <w:tmpl w:val="FB6C1D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8E1954"/>
    <w:multiLevelType w:val="hybridMultilevel"/>
    <w:tmpl w:val="BD7CCE3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EB54DB1"/>
    <w:multiLevelType w:val="multilevel"/>
    <w:tmpl w:val="E7A8DA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4FAC320B"/>
    <w:multiLevelType w:val="hybridMultilevel"/>
    <w:tmpl w:val="019ADDEE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08953F6"/>
    <w:multiLevelType w:val="hybridMultilevel"/>
    <w:tmpl w:val="A26811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3716A5"/>
    <w:multiLevelType w:val="hybridMultilevel"/>
    <w:tmpl w:val="F0047B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99F6C6D"/>
    <w:multiLevelType w:val="hybridMultilevel"/>
    <w:tmpl w:val="C17C45CC"/>
    <w:lvl w:ilvl="0" w:tplc="04190011">
      <w:start w:val="1"/>
      <w:numFmt w:val="decimal"/>
      <w:lvlText w:val="%1)"/>
      <w:lvlJc w:val="left"/>
      <w:pPr>
        <w:tabs>
          <w:tab w:val="num" w:pos="1605"/>
        </w:tabs>
        <w:ind w:left="16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32" w15:restartNumberingAfterBreak="0">
    <w:nsid w:val="5CBA1B9B"/>
    <w:multiLevelType w:val="hybridMultilevel"/>
    <w:tmpl w:val="EFF8B216"/>
    <w:lvl w:ilvl="0" w:tplc="3662C2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64834536"/>
    <w:multiLevelType w:val="multilevel"/>
    <w:tmpl w:val="F7A8A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A65D48"/>
    <w:multiLevelType w:val="multilevel"/>
    <w:tmpl w:val="A3102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457ABB"/>
    <w:multiLevelType w:val="hybridMultilevel"/>
    <w:tmpl w:val="4774B81C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6" w15:restartNumberingAfterBreak="0">
    <w:nsid w:val="6A481058"/>
    <w:multiLevelType w:val="hybridMultilevel"/>
    <w:tmpl w:val="62F013F6"/>
    <w:lvl w:ilvl="0" w:tplc="0BB804B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7" w15:restartNumberingAfterBreak="0">
    <w:nsid w:val="6E34173E"/>
    <w:multiLevelType w:val="hybridMultilevel"/>
    <w:tmpl w:val="9C6A3828"/>
    <w:lvl w:ilvl="0" w:tplc="BC942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5831EE"/>
    <w:multiLevelType w:val="hybridMultilevel"/>
    <w:tmpl w:val="9ED61F4C"/>
    <w:lvl w:ilvl="0" w:tplc="6CEC0F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40F28C9"/>
    <w:multiLevelType w:val="hybridMultilevel"/>
    <w:tmpl w:val="B9268800"/>
    <w:lvl w:ilvl="0" w:tplc="852EBB1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EA750C"/>
    <w:multiLevelType w:val="multilevel"/>
    <w:tmpl w:val="A53A1718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7CB70E5"/>
    <w:multiLevelType w:val="hybridMultilevel"/>
    <w:tmpl w:val="B016D96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A985B45"/>
    <w:multiLevelType w:val="hybridMultilevel"/>
    <w:tmpl w:val="716E041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B9E42C3"/>
    <w:multiLevelType w:val="multilevel"/>
    <w:tmpl w:val="EA5EC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="Times New Roman" w:hAnsi="Symbol" w:cs="Aria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A412D9"/>
    <w:multiLevelType w:val="hybridMultilevel"/>
    <w:tmpl w:val="2D92B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AA5B71"/>
    <w:multiLevelType w:val="hybridMultilevel"/>
    <w:tmpl w:val="D6E807F0"/>
    <w:lvl w:ilvl="0" w:tplc="EEDCF05A">
      <w:start w:val="1"/>
      <w:numFmt w:val="decimal"/>
      <w:lvlText w:val="%1."/>
      <w:lvlJc w:val="left"/>
      <w:pPr>
        <w:ind w:left="360" w:hanging="360"/>
      </w:pPr>
      <w:rPr>
        <w:rFonts w:hint="default"/>
        <w:lang w:val="ro-MD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AD4F8B"/>
    <w:multiLevelType w:val="hybridMultilevel"/>
    <w:tmpl w:val="3D2C37E4"/>
    <w:lvl w:ilvl="0" w:tplc="9654910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0C4E40"/>
    <w:multiLevelType w:val="hybridMultilevel"/>
    <w:tmpl w:val="95EE3E6E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476840928">
    <w:abstractNumId w:val="37"/>
  </w:num>
  <w:num w:numId="2" w16cid:durableId="1556702154">
    <w:abstractNumId w:val="5"/>
  </w:num>
  <w:num w:numId="3" w16cid:durableId="396976463">
    <w:abstractNumId w:val="25"/>
  </w:num>
  <w:num w:numId="4" w16cid:durableId="1732998819">
    <w:abstractNumId w:val="7"/>
  </w:num>
  <w:num w:numId="5" w16cid:durableId="225184695">
    <w:abstractNumId w:val="30"/>
  </w:num>
  <w:num w:numId="6" w16cid:durableId="178352120">
    <w:abstractNumId w:val="26"/>
  </w:num>
  <w:num w:numId="7" w16cid:durableId="1427996593">
    <w:abstractNumId w:val="46"/>
  </w:num>
  <w:num w:numId="8" w16cid:durableId="2088920206">
    <w:abstractNumId w:val="12"/>
  </w:num>
  <w:num w:numId="9" w16cid:durableId="1783963628">
    <w:abstractNumId w:val="1"/>
  </w:num>
  <w:num w:numId="10" w16cid:durableId="1416047383">
    <w:abstractNumId w:val="31"/>
  </w:num>
  <w:num w:numId="11" w16cid:durableId="1293709897">
    <w:abstractNumId w:val="35"/>
  </w:num>
  <w:num w:numId="12" w16cid:durableId="531381294">
    <w:abstractNumId w:val="15"/>
  </w:num>
  <w:num w:numId="13" w16cid:durableId="1928610252">
    <w:abstractNumId w:val="0"/>
  </w:num>
  <w:num w:numId="14" w16cid:durableId="1947225033">
    <w:abstractNumId w:val="41"/>
  </w:num>
  <w:num w:numId="15" w16cid:durableId="598024035">
    <w:abstractNumId w:val="24"/>
  </w:num>
  <w:num w:numId="16" w16cid:durableId="1269893829">
    <w:abstractNumId w:val="8"/>
  </w:num>
  <w:num w:numId="17" w16cid:durableId="1565994740">
    <w:abstractNumId w:val="32"/>
  </w:num>
  <w:num w:numId="18" w16cid:durableId="225843016">
    <w:abstractNumId w:val="14"/>
  </w:num>
  <w:num w:numId="19" w16cid:durableId="1507789272">
    <w:abstractNumId w:val="40"/>
  </w:num>
  <w:num w:numId="20" w16cid:durableId="1189755465">
    <w:abstractNumId w:val="4"/>
  </w:num>
  <w:num w:numId="21" w16cid:durableId="1299873224">
    <w:abstractNumId w:val="19"/>
  </w:num>
  <w:num w:numId="22" w16cid:durableId="912011451">
    <w:abstractNumId w:val="42"/>
  </w:num>
  <w:num w:numId="23" w16cid:durableId="1132483703">
    <w:abstractNumId w:val="10"/>
  </w:num>
  <w:num w:numId="24" w16cid:durableId="820652973">
    <w:abstractNumId w:val="39"/>
  </w:num>
  <w:num w:numId="25" w16cid:durableId="1061826860">
    <w:abstractNumId w:val="17"/>
  </w:num>
  <w:num w:numId="26" w16cid:durableId="388384912">
    <w:abstractNumId w:val="27"/>
  </w:num>
  <w:num w:numId="27" w16cid:durableId="316999314">
    <w:abstractNumId w:val="38"/>
  </w:num>
  <w:num w:numId="28" w16cid:durableId="1082335446">
    <w:abstractNumId w:val="3"/>
  </w:num>
  <w:num w:numId="29" w16cid:durableId="1543328149">
    <w:abstractNumId w:val="22"/>
  </w:num>
  <w:num w:numId="30" w16cid:durableId="102847474">
    <w:abstractNumId w:val="23"/>
  </w:num>
  <w:num w:numId="31" w16cid:durableId="842399792">
    <w:abstractNumId w:val="28"/>
  </w:num>
  <w:num w:numId="32" w16cid:durableId="296881843">
    <w:abstractNumId w:val="43"/>
  </w:num>
  <w:num w:numId="33" w16cid:durableId="94255029">
    <w:abstractNumId w:val="2"/>
  </w:num>
  <w:num w:numId="34" w16cid:durableId="316612863">
    <w:abstractNumId w:val="34"/>
  </w:num>
  <w:num w:numId="35" w16cid:durableId="887491442">
    <w:abstractNumId w:val="21"/>
  </w:num>
  <w:num w:numId="36" w16cid:durableId="394738252">
    <w:abstractNumId w:val="33"/>
  </w:num>
  <w:num w:numId="37" w16cid:durableId="2052998629">
    <w:abstractNumId w:val="18"/>
  </w:num>
  <w:num w:numId="38" w16cid:durableId="916522241">
    <w:abstractNumId w:val="44"/>
  </w:num>
  <w:num w:numId="39" w16cid:durableId="1427653391">
    <w:abstractNumId w:val="47"/>
  </w:num>
  <w:num w:numId="40" w16cid:durableId="1979799980">
    <w:abstractNumId w:val="6"/>
  </w:num>
  <w:num w:numId="41" w16cid:durableId="1834834642">
    <w:abstractNumId w:val="20"/>
  </w:num>
  <w:num w:numId="42" w16cid:durableId="1317564">
    <w:abstractNumId w:val="11"/>
  </w:num>
  <w:num w:numId="43" w16cid:durableId="624116604">
    <w:abstractNumId w:val="9"/>
  </w:num>
  <w:num w:numId="44" w16cid:durableId="593394305">
    <w:abstractNumId w:val="36"/>
  </w:num>
  <w:num w:numId="45" w16cid:durableId="2063749320">
    <w:abstractNumId w:val="45"/>
  </w:num>
  <w:num w:numId="46" w16cid:durableId="1516310367">
    <w:abstractNumId w:val="13"/>
  </w:num>
  <w:num w:numId="47" w16cid:durableId="1834757908">
    <w:abstractNumId w:val="29"/>
  </w:num>
  <w:num w:numId="48" w16cid:durableId="1259728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consecutiveHyphenLimit w:val="3"/>
  <w:hyphenationZone w:val="357"/>
  <w:doNotHyphenateCap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7187"/>
    <w:rsid w:val="00003FA5"/>
    <w:rsid w:val="00010599"/>
    <w:rsid w:val="0001311E"/>
    <w:rsid w:val="00014CE5"/>
    <w:rsid w:val="00017B03"/>
    <w:rsid w:val="000207ED"/>
    <w:rsid w:val="00023B21"/>
    <w:rsid w:val="0003015B"/>
    <w:rsid w:val="00031C0C"/>
    <w:rsid w:val="00032667"/>
    <w:rsid w:val="00032B42"/>
    <w:rsid w:val="00045C3F"/>
    <w:rsid w:val="00046144"/>
    <w:rsid w:val="00047C04"/>
    <w:rsid w:val="00047E05"/>
    <w:rsid w:val="00052F19"/>
    <w:rsid w:val="00081BAB"/>
    <w:rsid w:val="00085F16"/>
    <w:rsid w:val="000B031E"/>
    <w:rsid w:val="000B5DC0"/>
    <w:rsid w:val="000C5589"/>
    <w:rsid w:val="000C7187"/>
    <w:rsid w:val="000C7852"/>
    <w:rsid w:val="000D08FD"/>
    <w:rsid w:val="000D56CC"/>
    <w:rsid w:val="000E0588"/>
    <w:rsid w:val="000E30EC"/>
    <w:rsid w:val="00102664"/>
    <w:rsid w:val="00106A38"/>
    <w:rsid w:val="00110469"/>
    <w:rsid w:val="001228AD"/>
    <w:rsid w:val="0013297E"/>
    <w:rsid w:val="0013318A"/>
    <w:rsid w:val="001457D1"/>
    <w:rsid w:val="0015656C"/>
    <w:rsid w:val="00160EC1"/>
    <w:rsid w:val="00167219"/>
    <w:rsid w:val="00172B2C"/>
    <w:rsid w:val="00174A56"/>
    <w:rsid w:val="0017671C"/>
    <w:rsid w:val="00184953"/>
    <w:rsid w:val="001861F5"/>
    <w:rsid w:val="00191CA7"/>
    <w:rsid w:val="001A1071"/>
    <w:rsid w:val="001A3575"/>
    <w:rsid w:val="001A70C4"/>
    <w:rsid w:val="001B79AC"/>
    <w:rsid w:val="001D16C4"/>
    <w:rsid w:val="001D24AD"/>
    <w:rsid w:val="001D5537"/>
    <w:rsid w:val="001F1B3D"/>
    <w:rsid w:val="001F3AFC"/>
    <w:rsid w:val="002202DE"/>
    <w:rsid w:val="00220CCC"/>
    <w:rsid w:val="0022738B"/>
    <w:rsid w:val="00242AB4"/>
    <w:rsid w:val="00244BE1"/>
    <w:rsid w:val="0024627D"/>
    <w:rsid w:val="002567DB"/>
    <w:rsid w:val="00260983"/>
    <w:rsid w:val="00271E8E"/>
    <w:rsid w:val="00272471"/>
    <w:rsid w:val="002754B1"/>
    <w:rsid w:val="00287C63"/>
    <w:rsid w:val="0029167E"/>
    <w:rsid w:val="0029181D"/>
    <w:rsid w:val="00291EFB"/>
    <w:rsid w:val="002A243F"/>
    <w:rsid w:val="002A3DF6"/>
    <w:rsid w:val="002A5A3B"/>
    <w:rsid w:val="002B07C5"/>
    <w:rsid w:val="002B763D"/>
    <w:rsid w:val="002D6EB5"/>
    <w:rsid w:val="002E2210"/>
    <w:rsid w:val="002E26A9"/>
    <w:rsid w:val="002E42C7"/>
    <w:rsid w:val="002E74D3"/>
    <w:rsid w:val="002F3B65"/>
    <w:rsid w:val="00314A5C"/>
    <w:rsid w:val="00323F4B"/>
    <w:rsid w:val="00331715"/>
    <w:rsid w:val="00331CC7"/>
    <w:rsid w:val="00334526"/>
    <w:rsid w:val="00335EB1"/>
    <w:rsid w:val="003362FF"/>
    <w:rsid w:val="003412BE"/>
    <w:rsid w:val="003449BE"/>
    <w:rsid w:val="00352EEB"/>
    <w:rsid w:val="003530AB"/>
    <w:rsid w:val="0037365B"/>
    <w:rsid w:val="00375776"/>
    <w:rsid w:val="003930A3"/>
    <w:rsid w:val="003B4590"/>
    <w:rsid w:val="003E463F"/>
    <w:rsid w:val="003E49FD"/>
    <w:rsid w:val="003F4CFF"/>
    <w:rsid w:val="003F7AF1"/>
    <w:rsid w:val="00403E32"/>
    <w:rsid w:val="004124B4"/>
    <w:rsid w:val="004131ED"/>
    <w:rsid w:val="00414F93"/>
    <w:rsid w:val="004229D2"/>
    <w:rsid w:val="0042354D"/>
    <w:rsid w:val="004273B5"/>
    <w:rsid w:val="004325E4"/>
    <w:rsid w:val="004412C6"/>
    <w:rsid w:val="00443D3A"/>
    <w:rsid w:val="00447070"/>
    <w:rsid w:val="00451680"/>
    <w:rsid w:val="00456925"/>
    <w:rsid w:val="00463D86"/>
    <w:rsid w:val="00466BC9"/>
    <w:rsid w:val="004718B4"/>
    <w:rsid w:val="00474B7C"/>
    <w:rsid w:val="00482F1D"/>
    <w:rsid w:val="0049438A"/>
    <w:rsid w:val="004A128F"/>
    <w:rsid w:val="004A365E"/>
    <w:rsid w:val="004A5F29"/>
    <w:rsid w:val="004A629B"/>
    <w:rsid w:val="004A71F0"/>
    <w:rsid w:val="004B0B59"/>
    <w:rsid w:val="004B38CE"/>
    <w:rsid w:val="004C31B6"/>
    <w:rsid w:val="004C772C"/>
    <w:rsid w:val="004D1DF6"/>
    <w:rsid w:val="004D4A5E"/>
    <w:rsid w:val="004D6540"/>
    <w:rsid w:val="004F4DD7"/>
    <w:rsid w:val="004F6E6A"/>
    <w:rsid w:val="004F7821"/>
    <w:rsid w:val="00506834"/>
    <w:rsid w:val="0051445F"/>
    <w:rsid w:val="00515358"/>
    <w:rsid w:val="00521A41"/>
    <w:rsid w:val="0052292B"/>
    <w:rsid w:val="005232EA"/>
    <w:rsid w:val="00523635"/>
    <w:rsid w:val="0054270E"/>
    <w:rsid w:val="00551874"/>
    <w:rsid w:val="00553154"/>
    <w:rsid w:val="00553BD5"/>
    <w:rsid w:val="00562201"/>
    <w:rsid w:val="0056225B"/>
    <w:rsid w:val="00565AFE"/>
    <w:rsid w:val="005701A2"/>
    <w:rsid w:val="00576DB8"/>
    <w:rsid w:val="005839FC"/>
    <w:rsid w:val="00591861"/>
    <w:rsid w:val="005A09F3"/>
    <w:rsid w:val="005A1BE7"/>
    <w:rsid w:val="005A4C3E"/>
    <w:rsid w:val="005B1CA6"/>
    <w:rsid w:val="005C1445"/>
    <w:rsid w:val="005C1B24"/>
    <w:rsid w:val="005D108A"/>
    <w:rsid w:val="005D1FE8"/>
    <w:rsid w:val="005E0B3D"/>
    <w:rsid w:val="005F2795"/>
    <w:rsid w:val="005F6F1F"/>
    <w:rsid w:val="005F7224"/>
    <w:rsid w:val="0060267E"/>
    <w:rsid w:val="00611151"/>
    <w:rsid w:val="00612C6A"/>
    <w:rsid w:val="00613F5B"/>
    <w:rsid w:val="00615EB5"/>
    <w:rsid w:val="00621B50"/>
    <w:rsid w:val="00622558"/>
    <w:rsid w:val="00624610"/>
    <w:rsid w:val="006251E1"/>
    <w:rsid w:val="00630689"/>
    <w:rsid w:val="006317F8"/>
    <w:rsid w:val="00636912"/>
    <w:rsid w:val="006460BE"/>
    <w:rsid w:val="006525DB"/>
    <w:rsid w:val="006637CE"/>
    <w:rsid w:val="00671848"/>
    <w:rsid w:val="006806DE"/>
    <w:rsid w:val="006824C7"/>
    <w:rsid w:val="00686A18"/>
    <w:rsid w:val="006A03C9"/>
    <w:rsid w:val="006A1E9B"/>
    <w:rsid w:val="006A6D09"/>
    <w:rsid w:val="006C5E8E"/>
    <w:rsid w:val="006D1919"/>
    <w:rsid w:val="006D576D"/>
    <w:rsid w:val="006D711E"/>
    <w:rsid w:val="006F0791"/>
    <w:rsid w:val="006F1DDC"/>
    <w:rsid w:val="006F753A"/>
    <w:rsid w:val="00703358"/>
    <w:rsid w:val="00704BA4"/>
    <w:rsid w:val="00707C29"/>
    <w:rsid w:val="00711F64"/>
    <w:rsid w:val="00726044"/>
    <w:rsid w:val="0072616B"/>
    <w:rsid w:val="007266FC"/>
    <w:rsid w:val="007275DD"/>
    <w:rsid w:val="00730DB2"/>
    <w:rsid w:val="007317DE"/>
    <w:rsid w:val="00732249"/>
    <w:rsid w:val="007351E5"/>
    <w:rsid w:val="00736026"/>
    <w:rsid w:val="00740F0F"/>
    <w:rsid w:val="00741C68"/>
    <w:rsid w:val="00743E13"/>
    <w:rsid w:val="00746431"/>
    <w:rsid w:val="0075075D"/>
    <w:rsid w:val="00751449"/>
    <w:rsid w:val="007629F9"/>
    <w:rsid w:val="00762F82"/>
    <w:rsid w:val="007651E0"/>
    <w:rsid w:val="00765A0B"/>
    <w:rsid w:val="007719D1"/>
    <w:rsid w:val="00771C5A"/>
    <w:rsid w:val="00772940"/>
    <w:rsid w:val="00783B99"/>
    <w:rsid w:val="00784474"/>
    <w:rsid w:val="007870A8"/>
    <w:rsid w:val="00791899"/>
    <w:rsid w:val="007959EB"/>
    <w:rsid w:val="007964CD"/>
    <w:rsid w:val="007A1DF9"/>
    <w:rsid w:val="007A33B5"/>
    <w:rsid w:val="007A41DD"/>
    <w:rsid w:val="007B4E32"/>
    <w:rsid w:val="007B76D7"/>
    <w:rsid w:val="007C1306"/>
    <w:rsid w:val="007D0C5B"/>
    <w:rsid w:val="007D1A2A"/>
    <w:rsid w:val="007E7A3F"/>
    <w:rsid w:val="007F5666"/>
    <w:rsid w:val="007F5E61"/>
    <w:rsid w:val="008052DA"/>
    <w:rsid w:val="00810B1F"/>
    <w:rsid w:val="00826E85"/>
    <w:rsid w:val="00833DFE"/>
    <w:rsid w:val="008348C4"/>
    <w:rsid w:val="00840DFA"/>
    <w:rsid w:val="00850A84"/>
    <w:rsid w:val="008610ED"/>
    <w:rsid w:val="00863649"/>
    <w:rsid w:val="00864C66"/>
    <w:rsid w:val="0087021A"/>
    <w:rsid w:val="00873FD8"/>
    <w:rsid w:val="0087465F"/>
    <w:rsid w:val="0088033F"/>
    <w:rsid w:val="00880A35"/>
    <w:rsid w:val="00882B6B"/>
    <w:rsid w:val="00890A48"/>
    <w:rsid w:val="00894612"/>
    <w:rsid w:val="008A4E00"/>
    <w:rsid w:val="008A7E45"/>
    <w:rsid w:val="008B4586"/>
    <w:rsid w:val="008B6EBE"/>
    <w:rsid w:val="008D2281"/>
    <w:rsid w:val="008D23C9"/>
    <w:rsid w:val="008D5E97"/>
    <w:rsid w:val="008E1AB9"/>
    <w:rsid w:val="008F0287"/>
    <w:rsid w:val="008F04E3"/>
    <w:rsid w:val="008F1497"/>
    <w:rsid w:val="008F67D6"/>
    <w:rsid w:val="009017F1"/>
    <w:rsid w:val="00916C8F"/>
    <w:rsid w:val="00922F84"/>
    <w:rsid w:val="00934358"/>
    <w:rsid w:val="00935369"/>
    <w:rsid w:val="00942161"/>
    <w:rsid w:val="00947D0D"/>
    <w:rsid w:val="0095618F"/>
    <w:rsid w:val="00956541"/>
    <w:rsid w:val="00972E39"/>
    <w:rsid w:val="009742F1"/>
    <w:rsid w:val="00982DE8"/>
    <w:rsid w:val="00983FF2"/>
    <w:rsid w:val="00986544"/>
    <w:rsid w:val="00992C07"/>
    <w:rsid w:val="009A1561"/>
    <w:rsid w:val="009A33A7"/>
    <w:rsid w:val="009A44D7"/>
    <w:rsid w:val="009A6896"/>
    <w:rsid w:val="009A6D19"/>
    <w:rsid w:val="009B58A0"/>
    <w:rsid w:val="009C28AC"/>
    <w:rsid w:val="009C74B1"/>
    <w:rsid w:val="009D58CF"/>
    <w:rsid w:val="009D674D"/>
    <w:rsid w:val="009E0A99"/>
    <w:rsid w:val="009E3263"/>
    <w:rsid w:val="00A03978"/>
    <w:rsid w:val="00A06E0B"/>
    <w:rsid w:val="00A10475"/>
    <w:rsid w:val="00A12AF0"/>
    <w:rsid w:val="00A16229"/>
    <w:rsid w:val="00A16D0B"/>
    <w:rsid w:val="00A20A04"/>
    <w:rsid w:val="00A2208B"/>
    <w:rsid w:val="00A229A2"/>
    <w:rsid w:val="00A25C40"/>
    <w:rsid w:val="00A50DC0"/>
    <w:rsid w:val="00A5184A"/>
    <w:rsid w:val="00A52C49"/>
    <w:rsid w:val="00A5684D"/>
    <w:rsid w:val="00A61991"/>
    <w:rsid w:val="00A61B16"/>
    <w:rsid w:val="00A62578"/>
    <w:rsid w:val="00A87796"/>
    <w:rsid w:val="00A9024A"/>
    <w:rsid w:val="00A940DA"/>
    <w:rsid w:val="00A965BD"/>
    <w:rsid w:val="00AB6FCD"/>
    <w:rsid w:val="00AC0EC9"/>
    <w:rsid w:val="00AC5740"/>
    <w:rsid w:val="00AC7220"/>
    <w:rsid w:val="00AE0597"/>
    <w:rsid w:val="00B032B7"/>
    <w:rsid w:val="00B03479"/>
    <w:rsid w:val="00B03EE8"/>
    <w:rsid w:val="00B17BD3"/>
    <w:rsid w:val="00B2042D"/>
    <w:rsid w:val="00B237A8"/>
    <w:rsid w:val="00B330B2"/>
    <w:rsid w:val="00B42029"/>
    <w:rsid w:val="00B464A5"/>
    <w:rsid w:val="00B67A4B"/>
    <w:rsid w:val="00B70745"/>
    <w:rsid w:val="00B73843"/>
    <w:rsid w:val="00B75712"/>
    <w:rsid w:val="00B77D37"/>
    <w:rsid w:val="00B9362A"/>
    <w:rsid w:val="00BA033B"/>
    <w:rsid w:val="00BA283A"/>
    <w:rsid w:val="00BB0B00"/>
    <w:rsid w:val="00BC1464"/>
    <w:rsid w:val="00BC237C"/>
    <w:rsid w:val="00BC2560"/>
    <w:rsid w:val="00BD72D0"/>
    <w:rsid w:val="00BE1163"/>
    <w:rsid w:val="00BE6694"/>
    <w:rsid w:val="00C00CDC"/>
    <w:rsid w:val="00C016D0"/>
    <w:rsid w:val="00C024EE"/>
    <w:rsid w:val="00C121CA"/>
    <w:rsid w:val="00C1265E"/>
    <w:rsid w:val="00C12922"/>
    <w:rsid w:val="00C16A7E"/>
    <w:rsid w:val="00C24A0C"/>
    <w:rsid w:val="00C277B5"/>
    <w:rsid w:val="00C33F8A"/>
    <w:rsid w:val="00C36C60"/>
    <w:rsid w:val="00C41808"/>
    <w:rsid w:val="00C41F61"/>
    <w:rsid w:val="00C435A4"/>
    <w:rsid w:val="00C47F98"/>
    <w:rsid w:val="00C52F27"/>
    <w:rsid w:val="00C54670"/>
    <w:rsid w:val="00C573B6"/>
    <w:rsid w:val="00C576F3"/>
    <w:rsid w:val="00C76A1F"/>
    <w:rsid w:val="00C8169C"/>
    <w:rsid w:val="00C96115"/>
    <w:rsid w:val="00CB3860"/>
    <w:rsid w:val="00CC0AAF"/>
    <w:rsid w:val="00CC3186"/>
    <w:rsid w:val="00CC67D2"/>
    <w:rsid w:val="00CD6272"/>
    <w:rsid w:val="00CD67FA"/>
    <w:rsid w:val="00CF0FB5"/>
    <w:rsid w:val="00CF5604"/>
    <w:rsid w:val="00D22898"/>
    <w:rsid w:val="00D555C1"/>
    <w:rsid w:val="00D570C7"/>
    <w:rsid w:val="00D6028E"/>
    <w:rsid w:val="00D740AA"/>
    <w:rsid w:val="00D77952"/>
    <w:rsid w:val="00DA2E4A"/>
    <w:rsid w:val="00DA58E6"/>
    <w:rsid w:val="00DB19F3"/>
    <w:rsid w:val="00DB5365"/>
    <w:rsid w:val="00DC5977"/>
    <w:rsid w:val="00DC63CA"/>
    <w:rsid w:val="00DD637B"/>
    <w:rsid w:val="00DD721B"/>
    <w:rsid w:val="00DE181A"/>
    <w:rsid w:val="00DE1B0A"/>
    <w:rsid w:val="00DE1F1A"/>
    <w:rsid w:val="00DE5741"/>
    <w:rsid w:val="00DE6A8A"/>
    <w:rsid w:val="00DF340C"/>
    <w:rsid w:val="00E01D8B"/>
    <w:rsid w:val="00E056F9"/>
    <w:rsid w:val="00E13506"/>
    <w:rsid w:val="00E14BD2"/>
    <w:rsid w:val="00E20827"/>
    <w:rsid w:val="00E23DF3"/>
    <w:rsid w:val="00E30604"/>
    <w:rsid w:val="00E36CEC"/>
    <w:rsid w:val="00E37144"/>
    <w:rsid w:val="00E3785D"/>
    <w:rsid w:val="00E533A7"/>
    <w:rsid w:val="00E55196"/>
    <w:rsid w:val="00E71387"/>
    <w:rsid w:val="00E811E3"/>
    <w:rsid w:val="00E83F55"/>
    <w:rsid w:val="00E96FF4"/>
    <w:rsid w:val="00E9701C"/>
    <w:rsid w:val="00EA1957"/>
    <w:rsid w:val="00EA21B1"/>
    <w:rsid w:val="00EA56A3"/>
    <w:rsid w:val="00EB2002"/>
    <w:rsid w:val="00EB5FFB"/>
    <w:rsid w:val="00EC4A36"/>
    <w:rsid w:val="00ED15CC"/>
    <w:rsid w:val="00ED528B"/>
    <w:rsid w:val="00ED729A"/>
    <w:rsid w:val="00EE429A"/>
    <w:rsid w:val="00EF2936"/>
    <w:rsid w:val="00EF4D13"/>
    <w:rsid w:val="00EF59D1"/>
    <w:rsid w:val="00EF5D00"/>
    <w:rsid w:val="00EF5F7D"/>
    <w:rsid w:val="00F041DD"/>
    <w:rsid w:val="00F16154"/>
    <w:rsid w:val="00F312BC"/>
    <w:rsid w:val="00F35209"/>
    <w:rsid w:val="00F4009E"/>
    <w:rsid w:val="00F4169B"/>
    <w:rsid w:val="00F47361"/>
    <w:rsid w:val="00F5025C"/>
    <w:rsid w:val="00F51297"/>
    <w:rsid w:val="00F51475"/>
    <w:rsid w:val="00F53B02"/>
    <w:rsid w:val="00F60B49"/>
    <w:rsid w:val="00F623F5"/>
    <w:rsid w:val="00F70C29"/>
    <w:rsid w:val="00F712AE"/>
    <w:rsid w:val="00F71B03"/>
    <w:rsid w:val="00F8098C"/>
    <w:rsid w:val="00F85984"/>
    <w:rsid w:val="00F86762"/>
    <w:rsid w:val="00FA7255"/>
    <w:rsid w:val="00FC0392"/>
    <w:rsid w:val="00FC3C02"/>
    <w:rsid w:val="00FD695B"/>
    <w:rsid w:val="00FD73E2"/>
    <w:rsid w:val="00FD74CF"/>
    <w:rsid w:val="00FE0E4F"/>
    <w:rsid w:val="00FE103A"/>
    <w:rsid w:val="00FE53B7"/>
    <w:rsid w:val="00FE6655"/>
    <w:rsid w:val="00FF123F"/>
    <w:rsid w:val="00FF13B4"/>
    <w:rsid w:val="00FF268D"/>
    <w:rsid w:val="00FF483D"/>
    <w:rsid w:val="00FF4E68"/>
    <w:rsid w:val="00FF52A9"/>
    <w:rsid w:val="00FF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7D5C1B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7E05"/>
    <w:pPr>
      <w:spacing w:after="240"/>
    </w:pPr>
    <w:rPr>
      <w:rFonts w:ascii="Arial" w:hAnsi="Arial" w:cs="Arial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uiPriority w:val="99"/>
    <w:rsid w:val="00DD721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 w:eastAsia="ru-RU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8630"/>
      </w:tabs>
    </w:pPr>
    <w:rPr>
      <w:b/>
    </w:r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character" w:styleId="Hyperlink">
    <w:name w:val="Hyperlink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customStyle="1" w:styleId="Heading3Char">
    <w:name w:val="Heading 3 Char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Pr>
      <w:sz w:val="20"/>
      <w:szCs w:val="20"/>
    </w:rPr>
  </w:style>
  <w:style w:type="character" w:customStyle="1" w:styleId="Heading410ptChar">
    <w:name w:val="Heading 4 + 10 pt Char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character" w:styleId="Strong">
    <w:name w:val="Strong"/>
    <w:uiPriority w:val="22"/>
    <w:qFormat/>
    <w:rPr>
      <w:b/>
    </w:rPr>
  </w:style>
  <w:style w:type="paragraph" w:styleId="BodyText2">
    <w:name w:val="Body Text 2"/>
    <w:basedOn w:val="Normal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  <w:style w:type="character" w:customStyle="1" w:styleId="trans2">
    <w:name w:val="trans2"/>
    <w:rsid w:val="00FF13B4"/>
    <w:rPr>
      <w:rFonts w:ascii="Verdana" w:hAnsi="Verdana" w:hint="default"/>
      <w:b w:val="0"/>
      <w:bCs w:val="0"/>
      <w:color w:val="333333"/>
      <w:sz w:val="20"/>
      <w:szCs w:val="20"/>
    </w:rPr>
  </w:style>
  <w:style w:type="paragraph" w:styleId="ListParagraph">
    <w:name w:val="List Paragraph"/>
    <w:basedOn w:val="Normal"/>
    <w:uiPriority w:val="34"/>
    <w:qFormat/>
    <w:rsid w:val="002A243F"/>
    <w:pPr>
      <w:ind w:left="720"/>
    </w:pPr>
  </w:style>
  <w:style w:type="paragraph" w:styleId="Revision">
    <w:name w:val="Revision"/>
    <w:hidden/>
    <w:uiPriority w:val="99"/>
    <w:semiHidden/>
    <w:rsid w:val="00AC7220"/>
    <w:rPr>
      <w:rFonts w:ascii="Arial" w:hAnsi="Arial" w:cs="Arial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D5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8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surname@procreditbank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4B534-158A-477B-B374-FD2DBFBAB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and Tender Procedure</vt:lpstr>
    </vt:vector>
  </TitlesOfParts>
  <Company>PCB</Company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and Tender Procedure</dc:title>
  <dc:subject/>
  <dc:creator>Simon Herrmann</dc:creator>
  <cp:keywords/>
  <cp:lastModifiedBy>Tatiana Todorov, PCB MDA</cp:lastModifiedBy>
  <cp:revision>7</cp:revision>
  <cp:lastPrinted>2009-04-29T13:45:00Z</cp:lastPrinted>
  <dcterms:created xsi:type="dcterms:W3CDTF">2026-03-17T14:36:00Z</dcterms:created>
  <dcterms:modified xsi:type="dcterms:W3CDTF">2026-03-18T10:50:00Z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2023-10-05T20:06:15Z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12cbe277-0f5b-4b2e-bddf-e8c3ab5da7db</vt:lpwstr>
  </property>
  <property fmtid="{D5CDD505-2E9C-101B-9397-08002B2CF9AE}" pid="8" name="MSIP_Label_ee7c5732-5012-4451-be88-152629b6aec8_ContentBits">
    <vt:lpwstr>0</vt:lpwstr>
  </property>
</Properties>
</file>