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4F11EEFE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r w:rsidR="001668B1" w:rsidRPr="003934D2">
        <w:rPr>
          <w:rFonts w:cs="Arial"/>
          <w:b/>
          <w:caps/>
          <w:lang w:val="ro-RO"/>
        </w:rPr>
        <w:t>01_PT_DC_servicii_Evaluare_bunuri_26122024</w:t>
      </w:r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1668B1" w:rsidRPr="003934D2">
        <w:rPr>
          <w:rFonts w:cs="Arial"/>
          <w:b/>
          <w:lang w:val="ro-RO"/>
        </w:rPr>
        <w:t>Licitați</w:t>
      </w:r>
      <w:r w:rsidR="001668B1">
        <w:rPr>
          <w:rFonts w:cs="Arial"/>
          <w:b/>
          <w:lang w:val="ro-RO"/>
        </w:rPr>
        <w:t>e</w:t>
      </w:r>
      <w:r w:rsidR="001668B1" w:rsidRPr="003934D2">
        <w:rPr>
          <w:rFonts w:cs="Arial"/>
          <w:b/>
          <w:lang w:val="ro-RO"/>
        </w:rPr>
        <w:t xml:space="preserve"> publică privind selectarea companiei pentru prestarea serviciilor de evaluare a bunurilor mobile si imobile</w:t>
      </w:r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acelaşi tender, indiferent de forma solicitării (în calitate de partener – inclusiv lider, într-un consorţiu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am inclus în solicitare doar informaţia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experienţa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nu ne excludem, sub nici o situaţie,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>în proces de insovabilitate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hotărîrei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861A" w14:textId="77777777" w:rsidR="00916269" w:rsidRDefault="001668B1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668B1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2F1AF0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16D4F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2025-01-10T13:11:00Z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